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70C0" w:rsidRDefault="001770C0" w:rsidP="001770C0">
      <w:pPr>
        <w:pStyle w:val="a4"/>
        <w:spacing w:before="225" w:beforeAutospacing="0" w:after="225" w:afterAutospacing="0"/>
        <w:ind w:left="225" w:right="225"/>
        <w:rPr>
          <w:b/>
          <w:color w:val="424242"/>
          <w:sz w:val="28"/>
          <w:szCs w:val="28"/>
        </w:rPr>
      </w:pPr>
      <w:r>
        <w:rPr>
          <w:b/>
          <w:color w:val="424242"/>
          <w:sz w:val="28"/>
          <w:szCs w:val="28"/>
        </w:rPr>
        <w:t>26 мая, группа№11, биология, урок№35.</w:t>
      </w:r>
    </w:p>
    <w:p w:rsidR="001770C0" w:rsidRDefault="001770C0" w:rsidP="001770C0">
      <w:pPr>
        <w:pStyle w:val="a4"/>
        <w:spacing w:before="225" w:beforeAutospacing="0" w:after="225" w:afterAutospacing="0"/>
        <w:ind w:left="225" w:right="225"/>
        <w:rPr>
          <w:b/>
          <w:color w:val="424242"/>
          <w:sz w:val="28"/>
          <w:szCs w:val="28"/>
        </w:rPr>
      </w:pPr>
      <w:r>
        <w:rPr>
          <w:b/>
          <w:color w:val="424242"/>
          <w:sz w:val="28"/>
          <w:szCs w:val="28"/>
        </w:rPr>
        <w:t>Тема программы: Основы наследственности и изменчивости.</w:t>
      </w:r>
    </w:p>
    <w:p w:rsidR="001770C0" w:rsidRDefault="001770C0" w:rsidP="001770C0">
      <w:pPr>
        <w:pStyle w:val="a4"/>
        <w:spacing w:before="225" w:beforeAutospacing="0" w:after="225" w:afterAutospacing="0"/>
        <w:ind w:left="225" w:right="225"/>
        <w:rPr>
          <w:b/>
          <w:color w:val="424242"/>
          <w:sz w:val="28"/>
          <w:szCs w:val="28"/>
        </w:rPr>
      </w:pPr>
      <w:r>
        <w:rPr>
          <w:b/>
          <w:color w:val="424242"/>
          <w:sz w:val="28"/>
          <w:szCs w:val="28"/>
        </w:rPr>
        <w:t xml:space="preserve">Тема урока: Закономерности изменчивости, </w:t>
      </w:r>
      <w:proofErr w:type="spellStart"/>
      <w:r>
        <w:rPr>
          <w:b/>
          <w:color w:val="424242"/>
          <w:sz w:val="28"/>
          <w:szCs w:val="28"/>
        </w:rPr>
        <w:t>модификационная</w:t>
      </w:r>
      <w:proofErr w:type="spellEnd"/>
      <w:r>
        <w:rPr>
          <w:b/>
          <w:color w:val="424242"/>
          <w:sz w:val="28"/>
          <w:szCs w:val="28"/>
        </w:rPr>
        <w:t xml:space="preserve"> изменчивость, комбинативная изменчивость.</w:t>
      </w:r>
    </w:p>
    <w:p w:rsidR="001770C0" w:rsidRDefault="001770C0" w:rsidP="001770C0">
      <w:pPr>
        <w:pStyle w:val="a4"/>
        <w:spacing w:before="225" w:beforeAutospacing="0" w:after="225" w:afterAutospacing="0"/>
        <w:ind w:left="225" w:right="225"/>
        <w:rPr>
          <w:b/>
          <w:color w:val="424242"/>
          <w:sz w:val="28"/>
          <w:szCs w:val="28"/>
        </w:rPr>
      </w:pPr>
      <w:r>
        <w:rPr>
          <w:b/>
          <w:color w:val="424242"/>
          <w:sz w:val="28"/>
          <w:szCs w:val="28"/>
        </w:rPr>
        <w:t>Цель: дать понятие изменчивости и её видов.</w:t>
      </w:r>
    </w:p>
    <w:p w:rsidR="001770C0" w:rsidRDefault="001770C0" w:rsidP="001770C0">
      <w:pPr>
        <w:pStyle w:val="a4"/>
        <w:spacing w:before="225" w:beforeAutospacing="0" w:after="225" w:afterAutospacing="0"/>
        <w:ind w:left="225" w:right="225"/>
        <w:rPr>
          <w:b/>
          <w:color w:val="424242"/>
          <w:sz w:val="28"/>
          <w:szCs w:val="28"/>
        </w:rPr>
      </w:pPr>
      <w:r>
        <w:rPr>
          <w:b/>
          <w:color w:val="424242"/>
          <w:sz w:val="28"/>
          <w:szCs w:val="28"/>
        </w:rPr>
        <w:t>План.</w:t>
      </w:r>
    </w:p>
    <w:p w:rsidR="001770C0" w:rsidRDefault="001770C0" w:rsidP="001770C0">
      <w:pPr>
        <w:pStyle w:val="a4"/>
        <w:spacing w:before="225" w:beforeAutospacing="0" w:after="225" w:afterAutospacing="0"/>
        <w:ind w:left="225" w:right="225"/>
        <w:rPr>
          <w:b/>
          <w:color w:val="424242"/>
          <w:sz w:val="28"/>
          <w:szCs w:val="28"/>
        </w:rPr>
      </w:pPr>
      <w:r>
        <w:rPr>
          <w:b/>
          <w:color w:val="424242"/>
          <w:sz w:val="28"/>
          <w:szCs w:val="28"/>
        </w:rPr>
        <w:t>1. Понятие изменчивости.</w:t>
      </w:r>
    </w:p>
    <w:p w:rsidR="001770C0" w:rsidRDefault="001770C0" w:rsidP="001770C0">
      <w:pPr>
        <w:pStyle w:val="a4"/>
        <w:spacing w:before="225" w:beforeAutospacing="0" w:after="225" w:afterAutospacing="0"/>
        <w:ind w:left="225" w:right="225"/>
        <w:rPr>
          <w:b/>
          <w:color w:val="424242"/>
          <w:sz w:val="28"/>
          <w:szCs w:val="28"/>
        </w:rPr>
      </w:pPr>
      <w:r>
        <w:rPr>
          <w:b/>
          <w:color w:val="424242"/>
          <w:sz w:val="28"/>
          <w:szCs w:val="28"/>
        </w:rPr>
        <w:t>2.</w:t>
      </w:r>
      <w:r w:rsidRPr="00312424">
        <w:rPr>
          <w:b/>
          <w:color w:val="424242"/>
          <w:sz w:val="28"/>
          <w:szCs w:val="28"/>
        </w:rPr>
        <w:t xml:space="preserve"> </w:t>
      </w:r>
      <w:r w:rsidRPr="00B7321C">
        <w:rPr>
          <w:b/>
          <w:color w:val="424242"/>
          <w:sz w:val="28"/>
          <w:szCs w:val="28"/>
        </w:rPr>
        <w:t xml:space="preserve">Причины </w:t>
      </w:r>
      <w:proofErr w:type="spellStart"/>
      <w:r w:rsidRPr="00B7321C">
        <w:rPr>
          <w:b/>
          <w:color w:val="424242"/>
          <w:sz w:val="28"/>
          <w:szCs w:val="28"/>
        </w:rPr>
        <w:t>модификационной</w:t>
      </w:r>
      <w:proofErr w:type="spellEnd"/>
      <w:r w:rsidRPr="00B7321C">
        <w:rPr>
          <w:b/>
          <w:color w:val="424242"/>
          <w:sz w:val="28"/>
          <w:szCs w:val="28"/>
        </w:rPr>
        <w:t xml:space="preserve"> изменчивости</w:t>
      </w:r>
      <w:r>
        <w:rPr>
          <w:b/>
          <w:color w:val="424242"/>
          <w:sz w:val="28"/>
          <w:szCs w:val="28"/>
        </w:rPr>
        <w:t>.</w:t>
      </w:r>
    </w:p>
    <w:p w:rsidR="001770C0" w:rsidRDefault="001770C0" w:rsidP="001770C0">
      <w:pPr>
        <w:pStyle w:val="a4"/>
        <w:spacing w:before="225" w:beforeAutospacing="0" w:after="225" w:afterAutospacing="0"/>
        <w:ind w:left="225" w:right="225"/>
        <w:rPr>
          <w:b/>
          <w:color w:val="3B1400"/>
          <w:sz w:val="28"/>
          <w:szCs w:val="28"/>
        </w:rPr>
      </w:pPr>
      <w:r>
        <w:rPr>
          <w:b/>
          <w:color w:val="424242"/>
          <w:sz w:val="28"/>
          <w:szCs w:val="28"/>
        </w:rPr>
        <w:t>3.</w:t>
      </w:r>
      <w:r w:rsidRPr="00312424">
        <w:rPr>
          <w:b/>
          <w:color w:val="3B1400"/>
          <w:sz w:val="28"/>
          <w:szCs w:val="28"/>
        </w:rPr>
        <w:t xml:space="preserve"> </w:t>
      </w:r>
      <w:r w:rsidRPr="00B7321C">
        <w:rPr>
          <w:b/>
          <w:color w:val="3B1400"/>
          <w:sz w:val="28"/>
          <w:szCs w:val="28"/>
        </w:rPr>
        <w:t>Комбинативная изменчивость</w:t>
      </w:r>
      <w:r>
        <w:rPr>
          <w:b/>
          <w:color w:val="3B1400"/>
          <w:sz w:val="28"/>
          <w:szCs w:val="28"/>
        </w:rPr>
        <w:t>.</w:t>
      </w:r>
    </w:p>
    <w:p w:rsidR="001770C0" w:rsidRDefault="001770C0" w:rsidP="001770C0">
      <w:pPr>
        <w:pStyle w:val="a4"/>
        <w:spacing w:before="225" w:beforeAutospacing="0" w:after="225" w:afterAutospacing="0"/>
        <w:ind w:left="225" w:right="225"/>
        <w:rPr>
          <w:b/>
          <w:color w:val="3B1400"/>
          <w:sz w:val="28"/>
          <w:szCs w:val="28"/>
        </w:rPr>
      </w:pPr>
    </w:p>
    <w:p w:rsidR="001770C0" w:rsidRDefault="001770C0" w:rsidP="001770C0">
      <w:pPr>
        <w:pStyle w:val="a4"/>
        <w:spacing w:before="225" w:beforeAutospacing="0" w:after="225" w:afterAutospacing="0"/>
        <w:ind w:left="225" w:right="225"/>
        <w:rPr>
          <w:b/>
          <w:color w:val="424242"/>
          <w:sz w:val="28"/>
          <w:szCs w:val="28"/>
        </w:rPr>
      </w:pPr>
      <w:r>
        <w:rPr>
          <w:b/>
          <w:color w:val="424242"/>
          <w:sz w:val="28"/>
          <w:szCs w:val="28"/>
        </w:rPr>
        <w:t>Опорный конспект.</w:t>
      </w:r>
    </w:p>
    <w:p w:rsidR="001770C0" w:rsidRDefault="001770C0" w:rsidP="001770C0">
      <w:pPr>
        <w:pStyle w:val="a4"/>
        <w:spacing w:before="225" w:beforeAutospacing="0" w:after="225" w:afterAutospacing="0"/>
        <w:ind w:left="225" w:right="225"/>
        <w:rPr>
          <w:color w:val="424242"/>
          <w:sz w:val="28"/>
          <w:szCs w:val="28"/>
        </w:rPr>
      </w:pPr>
      <w:r>
        <w:rPr>
          <w:b/>
          <w:color w:val="424242"/>
          <w:sz w:val="28"/>
          <w:szCs w:val="28"/>
        </w:rPr>
        <w:t>2.</w:t>
      </w:r>
      <w:r w:rsidRPr="00B7321C">
        <w:rPr>
          <w:b/>
          <w:color w:val="424242"/>
          <w:sz w:val="28"/>
          <w:szCs w:val="28"/>
        </w:rPr>
        <w:t>Изменчивость</w:t>
      </w:r>
      <w:r w:rsidRPr="00B7321C">
        <w:rPr>
          <w:color w:val="424242"/>
          <w:sz w:val="28"/>
          <w:szCs w:val="28"/>
        </w:rPr>
        <w:t xml:space="preserve"> – общее свойство организмов приобретать новые признаки в процессе онтогенеза. </w:t>
      </w:r>
    </w:p>
    <w:p w:rsidR="001770C0" w:rsidRPr="00B7321C" w:rsidRDefault="001770C0" w:rsidP="001770C0">
      <w:pPr>
        <w:pStyle w:val="a4"/>
        <w:spacing w:before="225" w:beforeAutospacing="0" w:after="225" w:afterAutospacing="0"/>
        <w:ind w:left="225" w:right="225"/>
        <w:rPr>
          <w:color w:val="424242"/>
          <w:sz w:val="28"/>
          <w:szCs w:val="28"/>
        </w:rPr>
      </w:pPr>
      <w:r w:rsidRPr="00B7321C">
        <w:rPr>
          <w:b/>
          <w:color w:val="424242"/>
          <w:sz w:val="28"/>
          <w:szCs w:val="28"/>
        </w:rPr>
        <w:t xml:space="preserve">Ненаследственная, или </w:t>
      </w:r>
      <w:proofErr w:type="spellStart"/>
      <w:r w:rsidRPr="00B7321C">
        <w:rPr>
          <w:b/>
          <w:color w:val="424242"/>
          <w:sz w:val="28"/>
          <w:szCs w:val="28"/>
        </w:rPr>
        <w:t>моди-фикационная</w:t>
      </w:r>
      <w:proofErr w:type="spellEnd"/>
      <w:r w:rsidRPr="00B7321C">
        <w:rPr>
          <w:color w:val="424242"/>
          <w:sz w:val="28"/>
          <w:szCs w:val="28"/>
        </w:rPr>
        <w:t xml:space="preserve">, и наследственная (мутационная и комбинативная) изменчивость. Примеры ненаследственной изменчивости: увеличение массы человека при обильном питании и малоподвижном образе жизни, появление загара; 'примеры наследственной изменчивости: белая прядь волос у человека, цветок сирени с пятью лепестками.2. Фенотип – совокупность внешних и внутренних признаков, процессов жизнедеятельности организма. Генотип – совокупность генов в организме. Формирование фенотипа под влиянием генотипа и условий среды. </w:t>
      </w:r>
    </w:p>
    <w:p w:rsidR="001770C0" w:rsidRPr="00B7321C" w:rsidRDefault="001770C0" w:rsidP="001770C0">
      <w:pPr>
        <w:pStyle w:val="a4"/>
        <w:spacing w:before="225" w:beforeAutospacing="0" w:after="225" w:afterAutospacing="0"/>
        <w:ind w:left="225" w:right="225"/>
        <w:rPr>
          <w:b/>
          <w:color w:val="424242"/>
          <w:sz w:val="28"/>
          <w:szCs w:val="28"/>
        </w:rPr>
      </w:pPr>
      <w:r w:rsidRPr="00B7321C">
        <w:rPr>
          <w:b/>
          <w:color w:val="424242"/>
          <w:sz w:val="28"/>
          <w:szCs w:val="28"/>
        </w:rPr>
        <w:t xml:space="preserve">Причины </w:t>
      </w:r>
      <w:proofErr w:type="spellStart"/>
      <w:r w:rsidRPr="00B7321C">
        <w:rPr>
          <w:b/>
          <w:color w:val="424242"/>
          <w:sz w:val="28"/>
          <w:szCs w:val="28"/>
        </w:rPr>
        <w:t>модификационной</w:t>
      </w:r>
      <w:proofErr w:type="spellEnd"/>
      <w:r w:rsidRPr="00B7321C">
        <w:rPr>
          <w:b/>
          <w:color w:val="424242"/>
          <w:sz w:val="28"/>
          <w:szCs w:val="28"/>
        </w:rPr>
        <w:t xml:space="preserve"> изменчивости</w:t>
      </w:r>
    </w:p>
    <w:p w:rsidR="001770C0" w:rsidRPr="00B7321C" w:rsidRDefault="001770C0" w:rsidP="001770C0">
      <w:pPr>
        <w:pStyle w:val="a4"/>
        <w:spacing w:before="225" w:beforeAutospacing="0" w:after="225" w:afterAutospacing="0"/>
        <w:ind w:left="225" w:right="225"/>
        <w:rPr>
          <w:color w:val="424242"/>
          <w:sz w:val="28"/>
          <w:szCs w:val="28"/>
        </w:rPr>
      </w:pPr>
      <w:r w:rsidRPr="00B7321C">
        <w:rPr>
          <w:color w:val="424242"/>
          <w:sz w:val="28"/>
          <w:szCs w:val="28"/>
        </w:rPr>
        <w:t xml:space="preserve">– воздействие факторов среды. </w:t>
      </w:r>
      <w:proofErr w:type="spellStart"/>
      <w:r w:rsidRPr="00B7321C">
        <w:rPr>
          <w:color w:val="424242"/>
          <w:sz w:val="28"/>
          <w:szCs w:val="28"/>
        </w:rPr>
        <w:t>Модификационная</w:t>
      </w:r>
      <w:proofErr w:type="spellEnd"/>
      <w:r w:rsidRPr="00B7321C">
        <w:rPr>
          <w:color w:val="424242"/>
          <w:sz w:val="28"/>
          <w:szCs w:val="28"/>
        </w:rPr>
        <w:t xml:space="preserve"> изменчивость – изменение фенотипа, не связанное с изменениями генов и генотипа.3. Особенности </w:t>
      </w:r>
      <w:proofErr w:type="spellStart"/>
      <w:r w:rsidRPr="00B7321C">
        <w:rPr>
          <w:color w:val="424242"/>
          <w:sz w:val="28"/>
          <w:szCs w:val="28"/>
        </w:rPr>
        <w:t>модификационной</w:t>
      </w:r>
      <w:proofErr w:type="spellEnd"/>
      <w:r w:rsidRPr="00B7321C">
        <w:rPr>
          <w:color w:val="424242"/>
          <w:sz w:val="28"/>
          <w:szCs w:val="28"/>
        </w:rPr>
        <w:t xml:space="preserve"> изменчивости – не передается по наследству, так как не затрагивает гены и генотип, имеет массовый характер (проявляется одинаково у всех особей вида), </w:t>
      </w:r>
      <w:proofErr w:type="gramStart"/>
      <w:r w:rsidRPr="00B7321C">
        <w:rPr>
          <w:color w:val="424242"/>
          <w:sz w:val="28"/>
          <w:szCs w:val="28"/>
        </w:rPr>
        <w:t>обратима</w:t>
      </w:r>
      <w:proofErr w:type="gramEnd"/>
      <w:r w:rsidRPr="00B7321C">
        <w:rPr>
          <w:color w:val="424242"/>
          <w:sz w:val="28"/>
          <w:szCs w:val="28"/>
        </w:rPr>
        <w:t xml:space="preserve"> – изменение исчезает, если вызвавший его фактор прекращает действовать. Например, у всех растений пшеницы при внесении удобрений улучшается рост и увеличивается масса; при занятиях спортом масса мышц у человека увеличивается, а с их прекращением уменьшается.4. Норма реакции – пределы </w:t>
      </w:r>
      <w:proofErr w:type="spellStart"/>
      <w:r w:rsidRPr="00B7321C">
        <w:rPr>
          <w:color w:val="424242"/>
          <w:sz w:val="28"/>
          <w:szCs w:val="28"/>
        </w:rPr>
        <w:t>модификационной</w:t>
      </w:r>
      <w:proofErr w:type="spellEnd"/>
      <w:r w:rsidRPr="00B7321C">
        <w:rPr>
          <w:color w:val="424242"/>
          <w:sz w:val="28"/>
          <w:szCs w:val="28"/>
        </w:rPr>
        <w:t xml:space="preserve"> изменчивости признака. Степень изменчивости признаков. Широкая норма реакции: большие </w:t>
      </w:r>
      <w:r w:rsidRPr="00B7321C">
        <w:rPr>
          <w:color w:val="424242"/>
          <w:sz w:val="28"/>
          <w:szCs w:val="28"/>
        </w:rPr>
        <w:lastRenderedPageBreak/>
        <w:t>изменения признаков, например, надоев молока у коров, коз, массы животных.</w:t>
      </w:r>
    </w:p>
    <w:p w:rsidR="001770C0" w:rsidRPr="00B7321C" w:rsidRDefault="001770C0" w:rsidP="001770C0">
      <w:pPr>
        <w:pStyle w:val="a4"/>
        <w:spacing w:before="225" w:beforeAutospacing="0" w:after="225" w:afterAutospacing="0"/>
        <w:ind w:left="225" w:right="225"/>
        <w:rPr>
          <w:color w:val="424242"/>
          <w:sz w:val="28"/>
          <w:szCs w:val="28"/>
        </w:rPr>
      </w:pPr>
      <w:r w:rsidRPr="00B7321C">
        <w:rPr>
          <w:color w:val="424242"/>
          <w:sz w:val="28"/>
          <w:szCs w:val="28"/>
        </w:rPr>
        <w:t xml:space="preserve">Узкая норма реакции – небольшие изменения признаков, например, жирности молока, </w:t>
      </w:r>
      <w:proofErr w:type="gramStart"/>
      <w:r w:rsidRPr="00B7321C">
        <w:rPr>
          <w:color w:val="424242"/>
          <w:sz w:val="28"/>
          <w:szCs w:val="28"/>
        </w:rPr>
        <w:t>окраски</w:t>
      </w:r>
      <w:proofErr w:type="gramEnd"/>
      <w:r w:rsidRPr="00B7321C">
        <w:rPr>
          <w:color w:val="424242"/>
          <w:sz w:val="28"/>
          <w:szCs w:val="28"/>
        </w:rPr>
        <w:t xml:space="preserve"> шерсти. Зависимость </w:t>
      </w:r>
      <w:proofErr w:type="spellStart"/>
      <w:r w:rsidRPr="00B7321C">
        <w:rPr>
          <w:color w:val="424242"/>
          <w:sz w:val="28"/>
          <w:szCs w:val="28"/>
        </w:rPr>
        <w:t>модификационной</w:t>
      </w:r>
      <w:proofErr w:type="spellEnd"/>
      <w:r w:rsidRPr="00B7321C">
        <w:rPr>
          <w:color w:val="424242"/>
          <w:sz w:val="28"/>
          <w:szCs w:val="28"/>
        </w:rPr>
        <w:t xml:space="preserve"> изменчивости от нормы реакции. Наследование организмом нормы реакции.5. Адаптивный характер </w:t>
      </w:r>
      <w:proofErr w:type="spellStart"/>
      <w:r w:rsidRPr="00B7321C">
        <w:rPr>
          <w:color w:val="424242"/>
          <w:sz w:val="28"/>
          <w:szCs w:val="28"/>
        </w:rPr>
        <w:t>модификационной</w:t>
      </w:r>
      <w:proofErr w:type="spellEnd"/>
      <w:r w:rsidRPr="00B7321C">
        <w:rPr>
          <w:color w:val="424242"/>
          <w:sz w:val="28"/>
          <w:szCs w:val="28"/>
        </w:rPr>
        <w:t xml:space="preserve"> изменчивости – приспособительная реакция организмов на изменения условий среды.6. Закономерности </w:t>
      </w:r>
      <w:proofErr w:type="spellStart"/>
      <w:r w:rsidRPr="00B7321C">
        <w:rPr>
          <w:color w:val="424242"/>
          <w:sz w:val="28"/>
          <w:szCs w:val="28"/>
        </w:rPr>
        <w:t>модификационной</w:t>
      </w:r>
      <w:proofErr w:type="spellEnd"/>
      <w:r w:rsidRPr="00B7321C">
        <w:rPr>
          <w:color w:val="424242"/>
          <w:sz w:val="28"/>
          <w:szCs w:val="28"/>
        </w:rPr>
        <w:t xml:space="preserve"> изменчивости: ее проявление у большого числа особей. Наиболее часто встречаются особи со средним проявлением признака, реже – с крайними пределами (максимальные или минимальные величины). Например, в колосе пшеницы от 14 до 20 колосков.</w:t>
      </w:r>
    </w:p>
    <w:p w:rsidR="001770C0" w:rsidRPr="00B7321C" w:rsidRDefault="001770C0" w:rsidP="001770C0">
      <w:pPr>
        <w:pStyle w:val="a4"/>
        <w:spacing w:before="225" w:beforeAutospacing="0" w:after="225" w:afterAutospacing="0"/>
        <w:ind w:left="225" w:right="225"/>
        <w:rPr>
          <w:color w:val="424242"/>
          <w:sz w:val="28"/>
          <w:szCs w:val="28"/>
        </w:rPr>
      </w:pPr>
      <w:r w:rsidRPr="00B7321C">
        <w:rPr>
          <w:color w:val="424242"/>
          <w:sz w:val="28"/>
          <w:szCs w:val="28"/>
        </w:rPr>
        <w:t xml:space="preserve">Чаще встречаются колосья с 16–18 колосками, реже с 14 и 20. Причина: одни условия среды оказывают благоприятное воздействие на развитие признака, а другие – неблагоприятное. В целом же действие условий усредняется: чем разнообразнее условия среды, тем шире </w:t>
      </w:r>
      <w:proofErr w:type="spellStart"/>
      <w:r w:rsidRPr="00B7321C">
        <w:rPr>
          <w:color w:val="424242"/>
          <w:sz w:val="28"/>
          <w:szCs w:val="28"/>
        </w:rPr>
        <w:t>модификационная</w:t>
      </w:r>
      <w:proofErr w:type="spellEnd"/>
      <w:r w:rsidRPr="00B7321C">
        <w:rPr>
          <w:color w:val="424242"/>
          <w:sz w:val="28"/>
          <w:szCs w:val="28"/>
        </w:rPr>
        <w:t xml:space="preserve"> изменчивость признаков.</w:t>
      </w:r>
    </w:p>
    <w:p w:rsidR="001770C0" w:rsidRDefault="001770C0" w:rsidP="001770C0">
      <w:pPr>
        <w:pStyle w:val="a4"/>
        <w:rPr>
          <w:color w:val="3B1400"/>
          <w:sz w:val="28"/>
          <w:szCs w:val="28"/>
        </w:rPr>
      </w:pPr>
      <w:r>
        <w:rPr>
          <w:color w:val="424242"/>
          <w:sz w:val="28"/>
          <w:szCs w:val="28"/>
        </w:rPr>
        <w:t xml:space="preserve">  </w:t>
      </w:r>
      <w:r w:rsidRPr="00B7321C">
        <w:rPr>
          <w:b/>
          <w:color w:val="3B1400"/>
          <w:sz w:val="28"/>
          <w:szCs w:val="28"/>
        </w:rPr>
        <w:t>Комбинативная изменчивость</w:t>
      </w:r>
      <w:r w:rsidRPr="00B7321C">
        <w:rPr>
          <w:color w:val="3B1400"/>
          <w:sz w:val="28"/>
          <w:szCs w:val="28"/>
        </w:rPr>
        <w:t xml:space="preserve"> - это следствие перекреста гомологичных </w:t>
      </w:r>
      <w:r>
        <w:rPr>
          <w:color w:val="3B1400"/>
          <w:sz w:val="28"/>
          <w:szCs w:val="28"/>
        </w:rPr>
        <w:t xml:space="preserve">       </w:t>
      </w:r>
      <w:r w:rsidRPr="00B7321C">
        <w:rPr>
          <w:color w:val="3B1400"/>
          <w:sz w:val="28"/>
          <w:szCs w:val="28"/>
        </w:rPr>
        <w:t>хромосом, их случайного расхождения в мейозе и случайного сочетания гамет при оплодотворении. Комбинативная изменчивость ведет к появлению бесконечно большого разнообразия генотипов и фенотипов. Она служит неиссякаемым источником наследственного разнообразия видов и основой для естественного отбора.</w:t>
      </w:r>
      <w:r w:rsidRPr="00B7321C">
        <w:rPr>
          <w:rStyle w:val="apple-converted-space"/>
          <w:color w:val="3B1400"/>
          <w:sz w:val="28"/>
          <w:szCs w:val="28"/>
        </w:rPr>
        <w:t> </w:t>
      </w:r>
      <w:r w:rsidRPr="00B7321C">
        <w:rPr>
          <w:color w:val="3B1400"/>
          <w:sz w:val="28"/>
          <w:szCs w:val="28"/>
        </w:rPr>
        <w:br/>
      </w:r>
      <w:r w:rsidRPr="00B7321C">
        <w:rPr>
          <w:color w:val="3B1400"/>
          <w:sz w:val="28"/>
          <w:szCs w:val="28"/>
        </w:rPr>
        <w:br/>
        <w:t>Громадное генотипическое и, следовательно, фенотипическое разнообразие в природных популяциях является тем исходным эволюционным материалом, с которым оперирует естественный отбор. </w:t>
      </w:r>
    </w:p>
    <w:p w:rsidR="001770C0" w:rsidRDefault="001770C0" w:rsidP="001770C0">
      <w:pPr>
        <w:autoSpaceDE w:val="0"/>
        <w:autoSpaceDN w:val="0"/>
        <w:adjustRightInd w:val="0"/>
        <w:spacing w:after="0"/>
        <w:jc w:val="both"/>
        <w:rPr>
          <w:b/>
          <w:color w:val="000000"/>
          <w:sz w:val="28"/>
          <w:szCs w:val="28"/>
          <w:lang w:eastAsia="uk-UA"/>
        </w:rPr>
      </w:pPr>
      <w:r>
        <w:rPr>
          <w:b/>
          <w:color w:val="000000"/>
          <w:sz w:val="28"/>
          <w:szCs w:val="28"/>
          <w:lang w:eastAsia="uk-UA"/>
        </w:rPr>
        <w:t>Основные источники:</w:t>
      </w:r>
    </w:p>
    <w:p w:rsidR="001770C0" w:rsidRDefault="001770C0" w:rsidP="001770C0">
      <w:pPr>
        <w:autoSpaceDE w:val="0"/>
        <w:autoSpaceDN w:val="0"/>
        <w:adjustRightInd w:val="0"/>
        <w:spacing w:after="0"/>
        <w:jc w:val="both"/>
        <w:rPr>
          <w:color w:val="000000"/>
          <w:sz w:val="28"/>
          <w:szCs w:val="28"/>
          <w:lang w:eastAsia="uk-UA"/>
        </w:rPr>
      </w:pPr>
      <w:r>
        <w:rPr>
          <w:color w:val="000000"/>
          <w:sz w:val="28"/>
          <w:szCs w:val="28"/>
          <w:lang w:eastAsia="uk-UA"/>
        </w:rPr>
        <w:t>Учебники и учебные пособия:</w:t>
      </w:r>
    </w:p>
    <w:p w:rsidR="001770C0" w:rsidRDefault="001770C0" w:rsidP="001770C0">
      <w:pPr>
        <w:autoSpaceDE w:val="0"/>
        <w:autoSpaceDN w:val="0"/>
        <w:adjustRightInd w:val="0"/>
        <w:spacing w:after="0"/>
        <w:jc w:val="both"/>
        <w:rPr>
          <w:color w:val="000000"/>
          <w:sz w:val="28"/>
          <w:szCs w:val="28"/>
          <w:lang w:eastAsia="uk-UA"/>
        </w:rPr>
      </w:pPr>
      <w:r>
        <w:rPr>
          <w:color w:val="000000"/>
          <w:sz w:val="28"/>
          <w:szCs w:val="28"/>
          <w:lang w:eastAsia="uk-UA"/>
        </w:rPr>
        <w:t>1.</w:t>
      </w:r>
      <w:r>
        <w:rPr>
          <w:color w:val="000000"/>
          <w:sz w:val="28"/>
          <w:szCs w:val="28"/>
          <w:lang w:eastAsia="uk-UA"/>
        </w:rPr>
        <w:tab/>
        <w:t xml:space="preserve">Единое окно доступа к образовательным ресурсам. Электронная библиотека [Электронный ресурс].¬ Режим доступа: http://window.edu.ru/window, свободный. ¬ </w:t>
      </w:r>
      <w:proofErr w:type="spellStart"/>
      <w:r>
        <w:rPr>
          <w:color w:val="000000"/>
          <w:sz w:val="28"/>
          <w:szCs w:val="28"/>
          <w:lang w:eastAsia="uk-UA"/>
        </w:rPr>
        <w:t>Загл</w:t>
      </w:r>
      <w:proofErr w:type="spellEnd"/>
      <w:r>
        <w:rPr>
          <w:color w:val="000000"/>
          <w:sz w:val="28"/>
          <w:szCs w:val="28"/>
          <w:lang w:eastAsia="uk-UA"/>
        </w:rPr>
        <w:t>. с экрана.</w:t>
      </w:r>
    </w:p>
    <w:p w:rsidR="001770C0" w:rsidRDefault="001770C0" w:rsidP="001770C0">
      <w:pPr>
        <w:autoSpaceDE w:val="0"/>
        <w:autoSpaceDN w:val="0"/>
        <w:adjustRightInd w:val="0"/>
        <w:spacing w:after="0"/>
        <w:jc w:val="both"/>
        <w:rPr>
          <w:color w:val="000000"/>
          <w:sz w:val="28"/>
          <w:szCs w:val="28"/>
          <w:lang w:eastAsia="uk-UA"/>
        </w:rPr>
      </w:pPr>
      <w:r>
        <w:rPr>
          <w:color w:val="000000"/>
          <w:sz w:val="28"/>
          <w:szCs w:val="28"/>
          <w:lang w:eastAsia="uk-UA"/>
        </w:rPr>
        <w:t>2.</w:t>
      </w:r>
      <w:r>
        <w:rPr>
          <w:color w:val="000000"/>
          <w:sz w:val="28"/>
          <w:szCs w:val="28"/>
          <w:lang w:eastAsia="uk-UA"/>
        </w:rPr>
        <w:tab/>
        <w:t xml:space="preserve">Российская национальная библиотека [Электронный ресурс].¬ Режим доступа: http://lawcenter, свободный. ¬ </w:t>
      </w:r>
      <w:proofErr w:type="spellStart"/>
      <w:r>
        <w:rPr>
          <w:color w:val="000000"/>
          <w:sz w:val="28"/>
          <w:szCs w:val="28"/>
          <w:lang w:eastAsia="uk-UA"/>
        </w:rPr>
        <w:t>Загл</w:t>
      </w:r>
      <w:proofErr w:type="spellEnd"/>
      <w:r>
        <w:rPr>
          <w:color w:val="000000"/>
          <w:sz w:val="28"/>
          <w:szCs w:val="28"/>
          <w:lang w:eastAsia="uk-UA"/>
        </w:rPr>
        <w:t>. с экрана.</w:t>
      </w:r>
    </w:p>
    <w:p w:rsidR="001770C0" w:rsidRDefault="001770C0" w:rsidP="001770C0">
      <w:pPr>
        <w:autoSpaceDE w:val="0"/>
        <w:autoSpaceDN w:val="0"/>
        <w:adjustRightInd w:val="0"/>
        <w:spacing w:after="0"/>
        <w:jc w:val="both"/>
        <w:rPr>
          <w:color w:val="000000"/>
          <w:sz w:val="28"/>
          <w:szCs w:val="28"/>
          <w:lang w:eastAsia="uk-UA"/>
        </w:rPr>
      </w:pPr>
      <w:r>
        <w:rPr>
          <w:color w:val="000000"/>
          <w:sz w:val="28"/>
          <w:szCs w:val="28"/>
          <w:lang w:eastAsia="uk-UA"/>
        </w:rPr>
        <w:t>3.</w:t>
      </w:r>
      <w:r>
        <w:rPr>
          <w:color w:val="000000"/>
          <w:sz w:val="28"/>
          <w:szCs w:val="28"/>
          <w:lang w:eastAsia="uk-UA"/>
        </w:rPr>
        <w:tab/>
        <w:t>Электронные библиотеки России /</w:t>
      </w:r>
      <w:proofErr w:type="spellStart"/>
      <w:r>
        <w:rPr>
          <w:color w:val="000000"/>
          <w:sz w:val="28"/>
          <w:szCs w:val="28"/>
          <w:lang w:eastAsia="uk-UA"/>
        </w:rPr>
        <w:t>pdf</w:t>
      </w:r>
      <w:proofErr w:type="spellEnd"/>
      <w:r>
        <w:rPr>
          <w:color w:val="000000"/>
          <w:sz w:val="28"/>
          <w:szCs w:val="28"/>
          <w:lang w:eastAsia="uk-UA"/>
        </w:rPr>
        <w:t xml:space="preserve"> учебники студентам [Электронный ресурс].¬ Режим доступа: http://lwww.gaudeamus.omskciti.com/myPDFlidrary.html.¬ </w:t>
      </w:r>
      <w:proofErr w:type="spellStart"/>
      <w:r>
        <w:rPr>
          <w:color w:val="000000"/>
          <w:sz w:val="28"/>
          <w:szCs w:val="28"/>
          <w:lang w:eastAsia="uk-UA"/>
        </w:rPr>
        <w:t>Загл</w:t>
      </w:r>
      <w:proofErr w:type="spellEnd"/>
      <w:r>
        <w:rPr>
          <w:color w:val="000000"/>
          <w:sz w:val="28"/>
          <w:szCs w:val="28"/>
          <w:lang w:eastAsia="uk-UA"/>
        </w:rPr>
        <w:t>. с экрана.</w:t>
      </w:r>
    </w:p>
    <w:p w:rsidR="001770C0" w:rsidRDefault="001770C0" w:rsidP="001770C0">
      <w:pPr>
        <w:autoSpaceDE w:val="0"/>
        <w:autoSpaceDN w:val="0"/>
        <w:adjustRightInd w:val="0"/>
        <w:spacing w:after="0"/>
        <w:jc w:val="both"/>
        <w:rPr>
          <w:color w:val="000000"/>
          <w:sz w:val="28"/>
          <w:szCs w:val="28"/>
          <w:lang w:eastAsia="uk-UA"/>
        </w:rPr>
      </w:pPr>
    </w:p>
    <w:p w:rsidR="001770C0" w:rsidRDefault="001770C0" w:rsidP="001770C0">
      <w:pPr>
        <w:autoSpaceDE w:val="0"/>
        <w:autoSpaceDN w:val="0"/>
        <w:adjustRightInd w:val="0"/>
        <w:spacing w:after="0"/>
        <w:jc w:val="both"/>
        <w:rPr>
          <w:b/>
          <w:color w:val="000000"/>
          <w:sz w:val="28"/>
          <w:szCs w:val="28"/>
          <w:lang w:eastAsia="uk-UA"/>
        </w:rPr>
      </w:pPr>
      <w:r>
        <w:rPr>
          <w:b/>
          <w:color w:val="000000"/>
          <w:sz w:val="28"/>
          <w:szCs w:val="28"/>
          <w:lang w:eastAsia="uk-UA"/>
        </w:rPr>
        <w:t>Д.З. Изучите конспект и ответьте на вопросы:</w:t>
      </w:r>
    </w:p>
    <w:p w:rsidR="001770C0" w:rsidRDefault="001770C0" w:rsidP="001770C0">
      <w:pPr>
        <w:pStyle w:val="a4"/>
        <w:spacing w:before="225" w:beforeAutospacing="0" w:after="225" w:afterAutospacing="0"/>
        <w:ind w:left="225" w:right="225"/>
        <w:rPr>
          <w:b/>
          <w:color w:val="424242"/>
          <w:sz w:val="28"/>
          <w:szCs w:val="28"/>
        </w:rPr>
      </w:pPr>
      <w:r>
        <w:rPr>
          <w:b/>
          <w:color w:val="424242"/>
          <w:sz w:val="28"/>
          <w:szCs w:val="28"/>
        </w:rPr>
        <w:lastRenderedPageBreak/>
        <w:t>1.Дать понятие изменчивости.</w:t>
      </w:r>
    </w:p>
    <w:p w:rsidR="001770C0" w:rsidRDefault="001770C0" w:rsidP="001770C0">
      <w:pPr>
        <w:pStyle w:val="a4"/>
        <w:spacing w:before="225" w:beforeAutospacing="0" w:after="225" w:afterAutospacing="0"/>
        <w:ind w:left="225" w:right="225"/>
        <w:rPr>
          <w:b/>
          <w:color w:val="424242"/>
          <w:sz w:val="28"/>
          <w:szCs w:val="28"/>
        </w:rPr>
      </w:pPr>
      <w:r>
        <w:rPr>
          <w:b/>
          <w:color w:val="424242"/>
          <w:sz w:val="28"/>
          <w:szCs w:val="28"/>
        </w:rPr>
        <w:t>2.</w:t>
      </w:r>
      <w:r w:rsidRPr="00312424">
        <w:rPr>
          <w:b/>
          <w:color w:val="424242"/>
          <w:sz w:val="28"/>
          <w:szCs w:val="28"/>
        </w:rPr>
        <w:t xml:space="preserve"> </w:t>
      </w:r>
      <w:r>
        <w:rPr>
          <w:b/>
          <w:color w:val="424242"/>
          <w:sz w:val="28"/>
          <w:szCs w:val="28"/>
        </w:rPr>
        <w:t>Каковы п</w:t>
      </w:r>
      <w:r w:rsidRPr="00B7321C">
        <w:rPr>
          <w:b/>
          <w:color w:val="424242"/>
          <w:sz w:val="28"/>
          <w:szCs w:val="28"/>
        </w:rPr>
        <w:t xml:space="preserve">ричины </w:t>
      </w:r>
      <w:proofErr w:type="spellStart"/>
      <w:r w:rsidRPr="00B7321C">
        <w:rPr>
          <w:b/>
          <w:color w:val="424242"/>
          <w:sz w:val="28"/>
          <w:szCs w:val="28"/>
        </w:rPr>
        <w:t>модификационной</w:t>
      </w:r>
      <w:proofErr w:type="spellEnd"/>
      <w:r w:rsidRPr="00B7321C">
        <w:rPr>
          <w:b/>
          <w:color w:val="424242"/>
          <w:sz w:val="28"/>
          <w:szCs w:val="28"/>
        </w:rPr>
        <w:t xml:space="preserve"> изменчивости</w:t>
      </w:r>
      <w:r>
        <w:rPr>
          <w:b/>
          <w:color w:val="424242"/>
          <w:sz w:val="28"/>
          <w:szCs w:val="28"/>
        </w:rPr>
        <w:t>?</w:t>
      </w:r>
    </w:p>
    <w:p w:rsidR="001770C0" w:rsidRPr="00D5695C" w:rsidRDefault="001770C0" w:rsidP="001770C0">
      <w:pPr>
        <w:pStyle w:val="a4"/>
        <w:spacing w:before="225" w:beforeAutospacing="0" w:after="225" w:afterAutospacing="0"/>
        <w:ind w:left="225" w:right="225"/>
        <w:rPr>
          <w:b/>
          <w:color w:val="3B1400"/>
          <w:sz w:val="28"/>
          <w:szCs w:val="28"/>
        </w:rPr>
      </w:pPr>
      <w:r>
        <w:rPr>
          <w:b/>
          <w:color w:val="424242"/>
          <w:sz w:val="28"/>
          <w:szCs w:val="28"/>
        </w:rPr>
        <w:t>3.Что представляет собой</w:t>
      </w:r>
      <w:r w:rsidRPr="00312424">
        <w:rPr>
          <w:b/>
          <w:color w:val="3B1400"/>
          <w:sz w:val="28"/>
          <w:szCs w:val="28"/>
        </w:rPr>
        <w:t xml:space="preserve"> </w:t>
      </w:r>
      <w:r>
        <w:rPr>
          <w:b/>
          <w:color w:val="3B1400"/>
          <w:sz w:val="28"/>
          <w:szCs w:val="28"/>
        </w:rPr>
        <w:t>к</w:t>
      </w:r>
      <w:r w:rsidRPr="00B7321C">
        <w:rPr>
          <w:b/>
          <w:color w:val="3B1400"/>
          <w:sz w:val="28"/>
          <w:szCs w:val="28"/>
        </w:rPr>
        <w:t>омбинативная изменчивость</w:t>
      </w:r>
      <w:r>
        <w:rPr>
          <w:b/>
          <w:color w:val="3B1400"/>
          <w:sz w:val="28"/>
          <w:szCs w:val="28"/>
        </w:rPr>
        <w:t>?</w:t>
      </w:r>
    </w:p>
    <w:p w:rsidR="001770C0" w:rsidRDefault="001770C0" w:rsidP="001770C0">
      <w:pPr>
        <w:pStyle w:val="a4"/>
        <w:shd w:val="clear" w:color="auto" w:fill="FFFFFF"/>
        <w:spacing w:before="120" w:beforeAutospacing="0" w:after="120" w:afterAutospacing="0" w:line="336" w:lineRule="atLeast"/>
        <w:rPr>
          <w:b/>
          <w:color w:val="222222"/>
          <w:sz w:val="28"/>
          <w:szCs w:val="28"/>
        </w:rPr>
      </w:pPr>
      <w:r>
        <w:rPr>
          <w:b/>
          <w:color w:val="222222"/>
          <w:sz w:val="28"/>
          <w:szCs w:val="28"/>
        </w:rPr>
        <w:t>Уважаемый студент сфотографируйте конспект и пришлите на электронный адрес</w:t>
      </w:r>
    </w:p>
    <w:p w:rsidR="001770C0" w:rsidRDefault="001770C0" w:rsidP="001770C0">
      <w:pPr>
        <w:pStyle w:val="a4"/>
        <w:shd w:val="clear" w:color="auto" w:fill="FFFFFF"/>
        <w:spacing w:before="120" w:beforeAutospacing="0" w:after="120" w:afterAutospacing="0" w:line="336" w:lineRule="atLeast"/>
        <w:rPr>
          <w:b/>
          <w:color w:val="222222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>(</w:t>
      </w:r>
      <w:hyperlink r:id="rId5" w:history="1">
        <w:r>
          <w:rPr>
            <w:rStyle w:val="a5"/>
            <w:b/>
            <w:color w:val="000000" w:themeColor="text1"/>
            <w:sz w:val="28"/>
            <w:szCs w:val="28"/>
            <w:lang w:val="en-US"/>
          </w:rPr>
          <w:t>dima</w:t>
        </w:r>
        <w:r>
          <w:rPr>
            <w:rStyle w:val="a5"/>
            <w:b/>
            <w:color w:val="000000" w:themeColor="text1"/>
            <w:sz w:val="28"/>
            <w:szCs w:val="28"/>
          </w:rPr>
          <w:t>.</w:t>
        </w:r>
        <w:r>
          <w:rPr>
            <w:rStyle w:val="a5"/>
            <w:b/>
            <w:color w:val="000000" w:themeColor="text1"/>
            <w:sz w:val="28"/>
            <w:szCs w:val="28"/>
            <w:lang w:val="en-US"/>
          </w:rPr>
          <w:t>levchenko</w:t>
        </w:r>
        <w:r>
          <w:rPr>
            <w:rStyle w:val="a5"/>
            <w:b/>
            <w:color w:val="000000" w:themeColor="text1"/>
            <w:sz w:val="28"/>
            <w:szCs w:val="28"/>
          </w:rPr>
          <w:t>02@</w:t>
        </w:r>
        <w:r>
          <w:rPr>
            <w:rStyle w:val="a5"/>
            <w:b/>
            <w:color w:val="000000" w:themeColor="text1"/>
            <w:sz w:val="28"/>
            <w:szCs w:val="28"/>
            <w:lang w:val="en-US"/>
          </w:rPr>
          <w:t>ramler</w:t>
        </w:r>
        <w:r>
          <w:rPr>
            <w:rStyle w:val="a5"/>
            <w:b/>
            <w:color w:val="000000" w:themeColor="text1"/>
            <w:sz w:val="28"/>
            <w:szCs w:val="28"/>
          </w:rPr>
          <w:t>.</w:t>
        </w:r>
        <w:r>
          <w:rPr>
            <w:rStyle w:val="a5"/>
            <w:b/>
            <w:color w:val="000000" w:themeColor="text1"/>
            <w:sz w:val="28"/>
            <w:szCs w:val="28"/>
            <w:lang w:val="en-US"/>
          </w:rPr>
          <w:t>ru</w:t>
        </w:r>
      </w:hyperlink>
      <w:r>
        <w:rPr>
          <w:b/>
          <w:color w:val="222222"/>
          <w:sz w:val="28"/>
          <w:szCs w:val="28"/>
        </w:rPr>
        <w:t>)</w:t>
      </w:r>
    </w:p>
    <w:p w:rsidR="001770C0" w:rsidRDefault="001770C0" w:rsidP="001770C0">
      <w:pPr>
        <w:pStyle w:val="a4"/>
        <w:shd w:val="clear" w:color="auto" w:fill="FFFFFF"/>
        <w:spacing w:before="0" w:beforeAutospacing="0" w:after="0" w:afterAutospacing="0" w:line="408" w:lineRule="atLeast"/>
        <w:rPr>
          <w:b/>
          <w:color w:val="333333"/>
          <w:sz w:val="28"/>
          <w:szCs w:val="28"/>
        </w:rPr>
      </w:pPr>
    </w:p>
    <w:p w:rsidR="001770C0" w:rsidRDefault="001770C0" w:rsidP="001770C0">
      <w:pPr>
        <w:shd w:val="clear" w:color="auto" w:fill="FFFFFF"/>
        <w:spacing w:after="0" w:line="408" w:lineRule="atLeast"/>
        <w:rPr>
          <w:rFonts w:eastAsia="Times New Roman"/>
          <w:b/>
          <w:color w:val="333333"/>
          <w:sz w:val="28"/>
          <w:szCs w:val="28"/>
          <w:lang w:eastAsia="ru-RU"/>
        </w:rPr>
      </w:pPr>
    </w:p>
    <w:p w:rsidR="00932563" w:rsidRPr="00394BD8" w:rsidRDefault="00932563" w:rsidP="00932563">
      <w:pPr>
        <w:pStyle w:val="1"/>
        <w:spacing w:before="0" w:beforeAutospacing="0" w:after="0" w:afterAutospacing="0" w:line="312" w:lineRule="atLeast"/>
        <w:textAlignment w:val="baseline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26 мая, группа№11</w:t>
      </w:r>
      <w:r w:rsidRPr="00394BD8">
        <w:rPr>
          <w:color w:val="000000" w:themeColor="text1"/>
          <w:sz w:val="28"/>
          <w:szCs w:val="28"/>
        </w:rPr>
        <w:t>, биология, урок№36.</w:t>
      </w:r>
    </w:p>
    <w:p w:rsidR="00932563" w:rsidRPr="00394BD8" w:rsidRDefault="00932563" w:rsidP="00932563">
      <w:pPr>
        <w:pStyle w:val="1"/>
        <w:spacing w:before="0" w:beforeAutospacing="0" w:after="0" w:afterAutospacing="0" w:line="312" w:lineRule="atLeast"/>
        <w:textAlignment w:val="baseline"/>
        <w:rPr>
          <w:color w:val="000000" w:themeColor="text1"/>
          <w:sz w:val="28"/>
          <w:szCs w:val="28"/>
        </w:rPr>
      </w:pPr>
      <w:r w:rsidRPr="00394BD8">
        <w:rPr>
          <w:color w:val="000000" w:themeColor="text1"/>
          <w:sz w:val="28"/>
          <w:szCs w:val="28"/>
        </w:rPr>
        <w:t>Тема программы: Основы наследственности и изменчивости.</w:t>
      </w:r>
    </w:p>
    <w:p w:rsidR="00932563" w:rsidRPr="00394BD8" w:rsidRDefault="00932563" w:rsidP="00932563">
      <w:pPr>
        <w:pStyle w:val="1"/>
        <w:spacing w:before="0" w:beforeAutospacing="0" w:after="0" w:afterAutospacing="0" w:line="312" w:lineRule="atLeast"/>
        <w:textAlignment w:val="baseline"/>
        <w:rPr>
          <w:color w:val="000000" w:themeColor="text1"/>
          <w:sz w:val="28"/>
          <w:szCs w:val="28"/>
        </w:rPr>
      </w:pPr>
      <w:r w:rsidRPr="00394BD8">
        <w:rPr>
          <w:color w:val="000000" w:themeColor="text1"/>
          <w:sz w:val="28"/>
          <w:szCs w:val="28"/>
        </w:rPr>
        <w:t>Тема урока: Мутационная изменчивость. Типы мутаций. Мутагены.</w:t>
      </w:r>
    </w:p>
    <w:p w:rsidR="00932563" w:rsidRPr="00394BD8" w:rsidRDefault="00932563" w:rsidP="00932563">
      <w:pPr>
        <w:pStyle w:val="1"/>
        <w:spacing w:before="0" w:beforeAutospacing="0" w:after="0" w:afterAutospacing="0" w:line="312" w:lineRule="atLeast"/>
        <w:textAlignment w:val="baseline"/>
        <w:rPr>
          <w:color w:val="000000" w:themeColor="text1"/>
          <w:sz w:val="28"/>
          <w:szCs w:val="28"/>
        </w:rPr>
      </w:pPr>
      <w:r w:rsidRPr="00394BD8">
        <w:rPr>
          <w:color w:val="000000" w:themeColor="text1"/>
          <w:sz w:val="28"/>
          <w:szCs w:val="28"/>
        </w:rPr>
        <w:t>Цель: Дать понятие мутации и причин её вызывающих.</w:t>
      </w:r>
    </w:p>
    <w:p w:rsidR="00932563" w:rsidRPr="00394BD8" w:rsidRDefault="00932563" w:rsidP="00932563">
      <w:pPr>
        <w:pStyle w:val="1"/>
        <w:spacing w:before="0" w:beforeAutospacing="0" w:after="0" w:afterAutospacing="0" w:line="312" w:lineRule="atLeast"/>
        <w:textAlignment w:val="baseline"/>
        <w:rPr>
          <w:color w:val="000000" w:themeColor="text1"/>
          <w:sz w:val="28"/>
          <w:szCs w:val="28"/>
        </w:rPr>
      </w:pPr>
    </w:p>
    <w:p w:rsidR="00932563" w:rsidRPr="00394BD8" w:rsidRDefault="00932563" w:rsidP="00932563">
      <w:pPr>
        <w:pStyle w:val="1"/>
        <w:spacing w:before="0" w:beforeAutospacing="0" w:after="0" w:afterAutospacing="0" w:line="312" w:lineRule="atLeast"/>
        <w:textAlignment w:val="baseline"/>
        <w:rPr>
          <w:color w:val="000000" w:themeColor="text1"/>
          <w:sz w:val="28"/>
          <w:szCs w:val="28"/>
        </w:rPr>
      </w:pPr>
      <w:r w:rsidRPr="00394BD8">
        <w:rPr>
          <w:color w:val="000000" w:themeColor="text1"/>
          <w:sz w:val="28"/>
          <w:szCs w:val="28"/>
        </w:rPr>
        <w:t>План.</w:t>
      </w:r>
    </w:p>
    <w:p w:rsidR="00932563" w:rsidRPr="00394BD8" w:rsidRDefault="00932563" w:rsidP="00932563">
      <w:pPr>
        <w:pStyle w:val="1"/>
        <w:spacing w:before="0" w:beforeAutospacing="0" w:after="0" w:afterAutospacing="0" w:line="312" w:lineRule="atLeast"/>
        <w:textAlignment w:val="baseline"/>
        <w:rPr>
          <w:color w:val="000000"/>
          <w:sz w:val="28"/>
          <w:szCs w:val="28"/>
        </w:rPr>
      </w:pPr>
      <w:r w:rsidRPr="00394BD8">
        <w:rPr>
          <w:color w:val="34495E"/>
          <w:sz w:val="28"/>
          <w:szCs w:val="28"/>
        </w:rPr>
        <w:t>1.</w:t>
      </w:r>
      <w:r w:rsidRPr="00394BD8">
        <w:rPr>
          <w:rStyle w:val="a8"/>
          <w:color w:val="000000"/>
          <w:sz w:val="28"/>
          <w:szCs w:val="28"/>
        </w:rPr>
        <w:t xml:space="preserve"> Особенности мутационной изменчивости</w:t>
      </w:r>
      <w:r w:rsidRPr="00394BD8">
        <w:rPr>
          <w:color w:val="000000"/>
          <w:sz w:val="28"/>
          <w:szCs w:val="28"/>
        </w:rPr>
        <w:t>.</w:t>
      </w:r>
    </w:p>
    <w:p w:rsidR="00932563" w:rsidRPr="00394BD8" w:rsidRDefault="00932563" w:rsidP="00932563">
      <w:pPr>
        <w:pStyle w:val="1"/>
        <w:spacing w:before="0" w:beforeAutospacing="0" w:after="0" w:afterAutospacing="0" w:line="312" w:lineRule="atLeast"/>
        <w:textAlignment w:val="baseline"/>
        <w:rPr>
          <w:rStyle w:val="a8"/>
          <w:b/>
          <w:color w:val="000000"/>
          <w:sz w:val="28"/>
          <w:szCs w:val="28"/>
        </w:rPr>
      </w:pPr>
      <w:r w:rsidRPr="00394BD8">
        <w:rPr>
          <w:rStyle w:val="a8"/>
          <w:color w:val="000000"/>
          <w:sz w:val="28"/>
          <w:szCs w:val="28"/>
        </w:rPr>
        <w:t>2</w:t>
      </w:r>
      <w:r w:rsidRPr="00394BD8">
        <w:rPr>
          <w:color w:val="34495E"/>
          <w:sz w:val="28"/>
          <w:szCs w:val="28"/>
        </w:rPr>
        <w:t>.</w:t>
      </w:r>
      <w:r w:rsidRPr="00394BD8">
        <w:rPr>
          <w:rStyle w:val="a8"/>
          <w:color w:val="000000"/>
          <w:sz w:val="28"/>
          <w:szCs w:val="28"/>
        </w:rPr>
        <w:t xml:space="preserve"> Деление мутаций по характеру действия мутантного гена.</w:t>
      </w:r>
    </w:p>
    <w:p w:rsidR="00932563" w:rsidRPr="00394BD8" w:rsidRDefault="00932563" w:rsidP="00932563">
      <w:pPr>
        <w:pStyle w:val="1"/>
        <w:spacing w:before="0" w:beforeAutospacing="0" w:after="0" w:afterAutospacing="0" w:line="312" w:lineRule="atLeast"/>
        <w:textAlignment w:val="baseline"/>
        <w:rPr>
          <w:rStyle w:val="a8"/>
          <w:b/>
          <w:color w:val="000000"/>
          <w:sz w:val="28"/>
          <w:szCs w:val="28"/>
        </w:rPr>
      </w:pPr>
      <w:r w:rsidRPr="00394BD8">
        <w:rPr>
          <w:rStyle w:val="a8"/>
          <w:color w:val="000000"/>
          <w:sz w:val="28"/>
          <w:szCs w:val="28"/>
        </w:rPr>
        <w:t>3. Характеристика каждого из видов мутаций.</w:t>
      </w:r>
    </w:p>
    <w:p w:rsidR="00932563" w:rsidRPr="00394BD8" w:rsidRDefault="00932563" w:rsidP="00932563">
      <w:pPr>
        <w:pStyle w:val="1"/>
        <w:spacing w:before="0" w:beforeAutospacing="0" w:after="0" w:afterAutospacing="0" w:line="312" w:lineRule="atLeast"/>
        <w:textAlignment w:val="baseline"/>
        <w:rPr>
          <w:color w:val="34495E"/>
          <w:sz w:val="28"/>
          <w:szCs w:val="28"/>
        </w:rPr>
      </w:pPr>
      <w:r w:rsidRPr="00394BD8">
        <w:rPr>
          <w:rStyle w:val="a8"/>
          <w:color w:val="000000"/>
          <w:sz w:val="28"/>
          <w:szCs w:val="28"/>
        </w:rPr>
        <w:t>Опорный конспект.</w:t>
      </w:r>
      <w:r w:rsidRPr="00394BD8">
        <w:rPr>
          <w:rStyle w:val="apple-converted-space"/>
          <w:color w:val="000000"/>
          <w:sz w:val="28"/>
          <w:szCs w:val="28"/>
        </w:rPr>
        <w:t> </w:t>
      </w:r>
    </w:p>
    <w:p w:rsidR="00932563" w:rsidRPr="00394BD8" w:rsidRDefault="00932563" w:rsidP="00932563">
      <w:pPr>
        <w:pStyle w:val="a4"/>
        <w:spacing w:before="0" w:beforeAutospacing="0" w:after="90" w:afterAutospacing="0" w:line="312" w:lineRule="atLeast"/>
        <w:jc w:val="both"/>
        <w:rPr>
          <w:color w:val="000000"/>
          <w:sz w:val="28"/>
          <w:szCs w:val="28"/>
        </w:rPr>
      </w:pPr>
      <w:r w:rsidRPr="00394BD8">
        <w:rPr>
          <w:color w:val="000000"/>
          <w:sz w:val="28"/>
          <w:szCs w:val="28"/>
        </w:rPr>
        <w:t>Геномы живых организмов являются относительно стабильными, что необходимо для сохранения видовой структуры и преемственности развития. С целью поддержания стабильности в клетке работают различные системы репарации, исправляющие нарушения в структуре ДНК. Тем не менее, если бы изменения в структуре ДНК вообще не сохранялись, виды не могли бы адаптироваться к меняющимся условиям внешней среды и эволюционировать. В создании эволюционного потенциала, т.е. необходимого уровня наследственной изменчивости, основная роль принадлежит мутациям.</w:t>
      </w:r>
    </w:p>
    <w:p w:rsidR="00932563" w:rsidRPr="00394BD8" w:rsidRDefault="00932563" w:rsidP="00932563">
      <w:pPr>
        <w:pStyle w:val="a4"/>
        <w:spacing w:before="0" w:beforeAutospacing="0" w:after="90" w:afterAutospacing="0" w:line="312" w:lineRule="atLeast"/>
        <w:jc w:val="both"/>
        <w:rPr>
          <w:color w:val="000000"/>
          <w:sz w:val="28"/>
          <w:szCs w:val="28"/>
        </w:rPr>
      </w:pPr>
      <w:r w:rsidRPr="00394BD8">
        <w:rPr>
          <w:color w:val="000000"/>
          <w:sz w:val="28"/>
          <w:szCs w:val="28"/>
        </w:rPr>
        <w:t>Термином “</w:t>
      </w:r>
      <w:hyperlink r:id="rId6" w:tgtFrame="_blank" w:tooltip="Определение термина" w:history="1">
        <w:r w:rsidRPr="00394BD8">
          <w:rPr>
            <w:rStyle w:val="a5"/>
            <w:b/>
            <w:bCs/>
            <w:color w:val="477491"/>
            <w:sz w:val="28"/>
            <w:szCs w:val="28"/>
          </w:rPr>
          <w:t>мутация</w:t>
        </w:r>
      </w:hyperlink>
      <w:r w:rsidRPr="00394BD8">
        <w:rPr>
          <w:color w:val="000000"/>
          <w:sz w:val="28"/>
          <w:szCs w:val="28"/>
        </w:rPr>
        <w:t>” Г. де Фриз в своем классическом труде “Мутационная теория” (1901-1903) обозначил явление скачкообразного, прерывистого изменения признака. Он отметил ряд</w:t>
      </w:r>
      <w:r w:rsidRPr="00394BD8">
        <w:rPr>
          <w:rStyle w:val="apple-converted-space"/>
          <w:color w:val="000000"/>
          <w:sz w:val="28"/>
          <w:szCs w:val="28"/>
        </w:rPr>
        <w:t> </w:t>
      </w:r>
      <w:r w:rsidRPr="00394BD8">
        <w:rPr>
          <w:rStyle w:val="a8"/>
          <w:color w:val="000000"/>
          <w:sz w:val="28"/>
          <w:szCs w:val="28"/>
        </w:rPr>
        <w:t>особенностей мутационной изменчивости</w:t>
      </w:r>
      <w:r w:rsidRPr="00394BD8">
        <w:rPr>
          <w:color w:val="000000"/>
          <w:sz w:val="28"/>
          <w:szCs w:val="28"/>
        </w:rPr>
        <w:t>:</w:t>
      </w:r>
    </w:p>
    <w:p w:rsidR="00932563" w:rsidRPr="00394BD8" w:rsidRDefault="00932563" w:rsidP="00932563">
      <w:pPr>
        <w:numPr>
          <w:ilvl w:val="0"/>
          <w:numId w:val="1"/>
        </w:numPr>
        <w:spacing w:before="100" w:beforeAutospacing="1" w:after="100" w:afterAutospacing="1" w:line="312" w:lineRule="atLeast"/>
        <w:rPr>
          <w:rFonts w:ascii="Times New Roman" w:hAnsi="Times New Roman" w:cs="Times New Roman"/>
          <w:color w:val="000000"/>
          <w:sz w:val="28"/>
          <w:szCs w:val="28"/>
        </w:rPr>
      </w:pPr>
      <w:r w:rsidRPr="00394BD8">
        <w:rPr>
          <w:rFonts w:ascii="Times New Roman" w:hAnsi="Times New Roman" w:cs="Times New Roman"/>
          <w:color w:val="000000"/>
          <w:sz w:val="28"/>
          <w:szCs w:val="28"/>
        </w:rPr>
        <w:t>мутация — это качественно новое состояние признака;</w:t>
      </w:r>
    </w:p>
    <w:p w:rsidR="00932563" w:rsidRPr="00394BD8" w:rsidRDefault="00932563" w:rsidP="00932563">
      <w:pPr>
        <w:numPr>
          <w:ilvl w:val="0"/>
          <w:numId w:val="1"/>
        </w:numPr>
        <w:spacing w:before="100" w:beforeAutospacing="1" w:after="100" w:afterAutospacing="1" w:line="312" w:lineRule="atLeast"/>
        <w:rPr>
          <w:rFonts w:ascii="Times New Roman" w:hAnsi="Times New Roman" w:cs="Times New Roman"/>
          <w:color w:val="000000"/>
          <w:sz w:val="28"/>
          <w:szCs w:val="28"/>
        </w:rPr>
      </w:pPr>
      <w:r w:rsidRPr="00394BD8">
        <w:rPr>
          <w:rFonts w:ascii="Times New Roman" w:hAnsi="Times New Roman" w:cs="Times New Roman"/>
          <w:color w:val="000000"/>
          <w:sz w:val="28"/>
          <w:szCs w:val="28"/>
        </w:rPr>
        <w:t>мутантные формы константны;</w:t>
      </w:r>
    </w:p>
    <w:p w:rsidR="00932563" w:rsidRPr="00394BD8" w:rsidRDefault="00932563" w:rsidP="00932563">
      <w:pPr>
        <w:numPr>
          <w:ilvl w:val="0"/>
          <w:numId w:val="1"/>
        </w:numPr>
        <w:spacing w:before="100" w:beforeAutospacing="1" w:after="100" w:afterAutospacing="1" w:line="312" w:lineRule="atLeast"/>
        <w:rPr>
          <w:rFonts w:ascii="Times New Roman" w:hAnsi="Times New Roman" w:cs="Times New Roman"/>
          <w:color w:val="000000"/>
          <w:sz w:val="28"/>
          <w:szCs w:val="28"/>
        </w:rPr>
      </w:pPr>
      <w:r w:rsidRPr="00394BD8">
        <w:rPr>
          <w:rFonts w:ascii="Times New Roman" w:hAnsi="Times New Roman" w:cs="Times New Roman"/>
          <w:color w:val="000000"/>
          <w:sz w:val="28"/>
          <w:szCs w:val="28"/>
        </w:rPr>
        <w:t>одни и те же мутации могут возникать повторно;</w:t>
      </w:r>
    </w:p>
    <w:p w:rsidR="00932563" w:rsidRPr="00394BD8" w:rsidRDefault="00932563" w:rsidP="00932563">
      <w:pPr>
        <w:numPr>
          <w:ilvl w:val="0"/>
          <w:numId w:val="1"/>
        </w:numPr>
        <w:spacing w:before="100" w:beforeAutospacing="1" w:after="100" w:afterAutospacing="1" w:line="312" w:lineRule="atLeast"/>
        <w:rPr>
          <w:rFonts w:ascii="Times New Roman" w:hAnsi="Times New Roman" w:cs="Times New Roman"/>
          <w:color w:val="000000"/>
          <w:sz w:val="28"/>
          <w:szCs w:val="28"/>
        </w:rPr>
      </w:pPr>
      <w:r w:rsidRPr="00394BD8">
        <w:rPr>
          <w:rFonts w:ascii="Times New Roman" w:hAnsi="Times New Roman" w:cs="Times New Roman"/>
          <w:color w:val="000000"/>
          <w:sz w:val="28"/>
          <w:szCs w:val="28"/>
        </w:rPr>
        <w:t>мутации могут быть полезными и вредными;</w:t>
      </w:r>
    </w:p>
    <w:p w:rsidR="00932563" w:rsidRPr="00394BD8" w:rsidRDefault="00932563" w:rsidP="00932563">
      <w:pPr>
        <w:numPr>
          <w:ilvl w:val="0"/>
          <w:numId w:val="1"/>
        </w:numPr>
        <w:spacing w:before="100" w:beforeAutospacing="1" w:after="100" w:afterAutospacing="1" w:line="312" w:lineRule="atLeast"/>
        <w:rPr>
          <w:rFonts w:ascii="Times New Roman" w:hAnsi="Times New Roman" w:cs="Times New Roman"/>
          <w:color w:val="000000"/>
          <w:sz w:val="28"/>
          <w:szCs w:val="28"/>
        </w:rPr>
      </w:pPr>
      <w:r w:rsidRPr="00394BD8">
        <w:rPr>
          <w:rFonts w:ascii="Times New Roman" w:hAnsi="Times New Roman" w:cs="Times New Roman"/>
          <w:color w:val="000000"/>
          <w:sz w:val="28"/>
          <w:szCs w:val="28"/>
        </w:rPr>
        <w:t>выявление мутаций зависит от количества проанализированных особей.</w:t>
      </w:r>
    </w:p>
    <w:p w:rsidR="00932563" w:rsidRPr="00394BD8" w:rsidRDefault="00932563" w:rsidP="00932563">
      <w:pPr>
        <w:pStyle w:val="a4"/>
        <w:spacing w:before="0" w:beforeAutospacing="0" w:after="90" w:afterAutospacing="0" w:line="312" w:lineRule="atLeast"/>
        <w:jc w:val="both"/>
        <w:rPr>
          <w:color w:val="000000"/>
          <w:sz w:val="28"/>
          <w:szCs w:val="28"/>
        </w:rPr>
      </w:pPr>
      <w:r w:rsidRPr="00394BD8">
        <w:rPr>
          <w:color w:val="000000"/>
          <w:sz w:val="28"/>
          <w:szCs w:val="28"/>
        </w:rPr>
        <w:t xml:space="preserve">В основе возникновения мутации лежит изменение структуры ДНК или хромосомы, поэтому мутации наследуются в последующих поколениях. </w:t>
      </w:r>
      <w:r w:rsidRPr="00394BD8">
        <w:rPr>
          <w:color w:val="000000"/>
          <w:sz w:val="28"/>
          <w:szCs w:val="28"/>
        </w:rPr>
        <w:lastRenderedPageBreak/>
        <w:t> Мутационная изменчивость универсальна; она имеет место у всех животных, высших и низших растений, бактерий и вирусов.</w:t>
      </w:r>
    </w:p>
    <w:p w:rsidR="00932563" w:rsidRPr="00394BD8" w:rsidRDefault="00932563" w:rsidP="00932563">
      <w:pPr>
        <w:pStyle w:val="a4"/>
        <w:spacing w:before="0" w:beforeAutospacing="0" w:after="90" w:afterAutospacing="0" w:line="312" w:lineRule="atLeast"/>
        <w:jc w:val="both"/>
        <w:rPr>
          <w:color w:val="000000"/>
          <w:sz w:val="28"/>
          <w:szCs w:val="28"/>
        </w:rPr>
      </w:pPr>
      <w:r w:rsidRPr="00394BD8">
        <w:rPr>
          <w:color w:val="000000"/>
          <w:sz w:val="28"/>
          <w:szCs w:val="28"/>
        </w:rPr>
        <w:t xml:space="preserve">Условно мутационный процесс делят </w:t>
      </w:r>
      <w:proofErr w:type="gramStart"/>
      <w:r w:rsidRPr="00394BD8">
        <w:rPr>
          <w:color w:val="000000"/>
          <w:sz w:val="28"/>
          <w:szCs w:val="28"/>
        </w:rPr>
        <w:t>на</w:t>
      </w:r>
      <w:proofErr w:type="gramEnd"/>
      <w:r w:rsidRPr="00394BD8">
        <w:rPr>
          <w:color w:val="000000"/>
          <w:sz w:val="28"/>
          <w:szCs w:val="28"/>
        </w:rPr>
        <w:t xml:space="preserve"> спонтанный и индуцированный. Первый протекает под влиянием естественных факторов (внешних или внутренних), второй — при целенаправленном воздействии на клетку. Частота спонтанного мутагенеза очень низкая. У человека она лежит в пределах 10</w:t>
      </w:r>
      <w:r w:rsidRPr="00394BD8">
        <w:rPr>
          <w:color w:val="000000"/>
          <w:sz w:val="28"/>
          <w:szCs w:val="28"/>
          <w:vertAlign w:val="superscript"/>
        </w:rPr>
        <w:t>-5</w:t>
      </w:r>
      <w:r w:rsidRPr="00394BD8">
        <w:rPr>
          <w:rStyle w:val="apple-converted-space"/>
          <w:color w:val="000000"/>
          <w:sz w:val="28"/>
          <w:szCs w:val="28"/>
        </w:rPr>
        <w:t> </w:t>
      </w:r>
      <w:r w:rsidRPr="00394BD8">
        <w:rPr>
          <w:color w:val="000000"/>
          <w:sz w:val="28"/>
          <w:szCs w:val="28"/>
        </w:rPr>
        <w:t>— 10</w:t>
      </w:r>
      <w:r w:rsidRPr="00394BD8">
        <w:rPr>
          <w:color w:val="000000"/>
          <w:sz w:val="28"/>
          <w:szCs w:val="28"/>
          <w:vertAlign w:val="superscript"/>
        </w:rPr>
        <w:t>-3</w:t>
      </w:r>
      <w:r w:rsidRPr="00394BD8">
        <w:rPr>
          <w:rStyle w:val="apple-converted-space"/>
          <w:color w:val="000000"/>
          <w:sz w:val="28"/>
          <w:szCs w:val="28"/>
        </w:rPr>
        <w:t> </w:t>
      </w:r>
      <w:r w:rsidRPr="00394BD8">
        <w:rPr>
          <w:color w:val="000000"/>
          <w:sz w:val="28"/>
          <w:szCs w:val="28"/>
        </w:rPr>
        <w:t>на ген за поколение. В пересчете на геном это означает, что у каждого из нас имеется в среднем один ген, которого не было у родителей.</w:t>
      </w:r>
    </w:p>
    <w:p w:rsidR="00932563" w:rsidRPr="00394BD8" w:rsidRDefault="00932563" w:rsidP="00932563">
      <w:pPr>
        <w:pStyle w:val="a4"/>
        <w:spacing w:before="0" w:beforeAutospacing="0" w:after="90" w:afterAutospacing="0" w:line="312" w:lineRule="atLeast"/>
        <w:jc w:val="both"/>
        <w:rPr>
          <w:color w:val="000000"/>
          <w:sz w:val="28"/>
          <w:szCs w:val="28"/>
        </w:rPr>
      </w:pPr>
      <w:r w:rsidRPr="00394BD8">
        <w:rPr>
          <w:color w:val="000000"/>
          <w:sz w:val="28"/>
          <w:szCs w:val="28"/>
        </w:rPr>
        <w:t>Большинство мутаций являются рецессивными, что очень важно, т.к. мутации нарушают сложившуюся норму (дикий тип) и поэтому оказываются вредными. Однако рецессивный характер мутантных аллелей позволяет им длительное время сохраняться в популяции в гетерозиготном состоянии и проявляться в результате комбинативной изменчивости. Если возникшая мутация оказывает благоприятное влияние на развитие организма, она будет сохраняться естественным отбором и распространяться среди особей популяции.</w:t>
      </w:r>
    </w:p>
    <w:p w:rsidR="00932563" w:rsidRPr="00394BD8" w:rsidRDefault="00932563" w:rsidP="00932563">
      <w:pPr>
        <w:pStyle w:val="a4"/>
        <w:spacing w:before="0" w:beforeAutospacing="0" w:after="90" w:afterAutospacing="0" w:line="312" w:lineRule="atLeast"/>
        <w:jc w:val="both"/>
        <w:rPr>
          <w:color w:val="000000"/>
          <w:sz w:val="28"/>
          <w:szCs w:val="28"/>
        </w:rPr>
      </w:pPr>
      <w:r w:rsidRPr="00394BD8">
        <w:rPr>
          <w:rStyle w:val="a8"/>
          <w:color w:val="000000"/>
          <w:sz w:val="28"/>
          <w:szCs w:val="28"/>
        </w:rPr>
        <w:t>По характеру действия мутантного гена</w:t>
      </w:r>
      <w:r w:rsidRPr="00394BD8">
        <w:rPr>
          <w:rStyle w:val="apple-converted-space"/>
          <w:color w:val="000000"/>
          <w:sz w:val="28"/>
          <w:szCs w:val="28"/>
        </w:rPr>
        <w:t> </w:t>
      </w:r>
      <w:r w:rsidRPr="00394BD8">
        <w:rPr>
          <w:color w:val="000000"/>
          <w:sz w:val="28"/>
          <w:szCs w:val="28"/>
        </w:rPr>
        <w:t>мутации делят на 3 вида:</w:t>
      </w:r>
    </w:p>
    <w:p w:rsidR="00932563" w:rsidRPr="00394BD8" w:rsidRDefault="00932563" w:rsidP="00932563">
      <w:pPr>
        <w:numPr>
          <w:ilvl w:val="0"/>
          <w:numId w:val="2"/>
        </w:numPr>
        <w:spacing w:before="100" w:beforeAutospacing="1" w:after="100" w:afterAutospacing="1" w:line="312" w:lineRule="atLeast"/>
        <w:rPr>
          <w:rFonts w:ascii="Times New Roman" w:hAnsi="Times New Roman" w:cs="Times New Roman"/>
          <w:color w:val="000000"/>
          <w:sz w:val="28"/>
          <w:szCs w:val="28"/>
        </w:rPr>
      </w:pPr>
      <w:r w:rsidRPr="00394BD8">
        <w:rPr>
          <w:rFonts w:ascii="Times New Roman" w:hAnsi="Times New Roman" w:cs="Times New Roman"/>
          <w:color w:val="000000"/>
          <w:sz w:val="28"/>
          <w:szCs w:val="28"/>
        </w:rPr>
        <w:t>морфологические,</w:t>
      </w:r>
    </w:p>
    <w:p w:rsidR="00932563" w:rsidRPr="00D660E3" w:rsidRDefault="00932563" w:rsidP="00932563">
      <w:pPr>
        <w:numPr>
          <w:ilvl w:val="0"/>
          <w:numId w:val="2"/>
        </w:numPr>
        <w:spacing w:before="100" w:beforeAutospacing="1" w:after="100" w:afterAutospacing="1" w:line="312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660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физиологические,</w:t>
      </w:r>
    </w:p>
    <w:p w:rsidR="00932563" w:rsidRPr="00D660E3" w:rsidRDefault="00932563" w:rsidP="00932563">
      <w:pPr>
        <w:numPr>
          <w:ilvl w:val="0"/>
          <w:numId w:val="2"/>
        </w:numPr>
        <w:spacing w:before="100" w:beforeAutospacing="1" w:after="100" w:afterAutospacing="1" w:line="312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660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биохимические.</w:t>
      </w:r>
    </w:p>
    <w:p w:rsidR="00932563" w:rsidRPr="00D660E3" w:rsidRDefault="00932563" w:rsidP="00932563">
      <w:pPr>
        <w:spacing w:after="90" w:line="312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94BD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Морфологические мутации</w:t>
      </w:r>
      <w:r w:rsidRPr="00394B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D660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изменяют формирование органов и ростовые процессы у животных и растений. Примером данного вида изменений могут служить мутации по окраске глаз, форме крыла, окраске тела, форме щетинок у дрозофилы; </w:t>
      </w:r>
      <w:proofErr w:type="spellStart"/>
      <w:r w:rsidRPr="00D660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коротконогость</w:t>
      </w:r>
      <w:proofErr w:type="spellEnd"/>
      <w:r w:rsidRPr="00D660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 овец, карликовость у растений, </w:t>
      </w:r>
      <w:proofErr w:type="spellStart"/>
      <w:r w:rsidRPr="00D660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короткопалость</w:t>
      </w:r>
      <w:proofErr w:type="spellEnd"/>
      <w:r w:rsidRPr="00D660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</w:t>
      </w:r>
      <w:proofErr w:type="spellStart"/>
      <w:r w:rsidRPr="00D660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брахидактилия</w:t>
      </w:r>
      <w:proofErr w:type="spellEnd"/>
      <w:r w:rsidRPr="00D660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 у человека и др.</w:t>
      </w:r>
    </w:p>
    <w:p w:rsidR="00932563" w:rsidRPr="00D660E3" w:rsidRDefault="00932563" w:rsidP="00932563">
      <w:pPr>
        <w:spacing w:after="90" w:line="312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94BD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Физиологические мутации</w:t>
      </w:r>
      <w:r w:rsidRPr="00394B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D660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обычно понижают жизнеспособность особей, среди них много летальных и полулетальных мутаций. Примером физиологических мутаций являются дыхательные мутации у дрожжей, </w:t>
      </w:r>
      <w:proofErr w:type="spellStart"/>
      <w:r w:rsidRPr="00D660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хлорофильные</w:t>
      </w:r>
      <w:proofErr w:type="spellEnd"/>
      <w:r w:rsidRPr="00D660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мутации у растений, гемофилия у человека.</w:t>
      </w:r>
    </w:p>
    <w:p w:rsidR="00932563" w:rsidRPr="00394BD8" w:rsidRDefault="00932563" w:rsidP="00932563">
      <w:pPr>
        <w:pStyle w:val="a4"/>
        <w:spacing w:before="0" w:beforeAutospacing="0" w:after="90" w:afterAutospacing="0" w:line="312" w:lineRule="atLeast"/>
        <w:jc w:val="both"/>
        <w:rPr>
          <w:color w:val="000000"/>
          <w:sz w:val="28"/>
          <w:szCs w:val="28"/>
        </w:rPr>
      </w:pPr>
      <w:r w:rsidRPr="00394BD8">
        <w:rPr>
          <w:color w:val="000000"/>
          <w:sz w:val="28"/>
          <w:szCs w:val="28"/>
        </w:rPr>
        <w:t>К</w:t>
      </w:r>
      <w:r w:rsidRPr="00394BD8">
        <w:rPr>
          <w:rStyle w:val="apple-converted-space"/>
          <w:color w:val="000000"/>
          <w:sz w:val="28"/>
          <w:szCs w:val="28"/>
        </w:rPr>
        <w:t> </w:t>
      </w:r>
      <w:r w:rsidRPr="00394BD8">
        <w:rPr>
          <w:rStyle w:val="a8"/>
          <w:color w:val="000000"/>
          <w:sz w:val="28"/>
          <w:szCs w:val="28"/>
        </w:rPr>
        <w:t>биохимическим мутациям</w:t>
      </w:r>
      <w:r w:rsidRPr="00394BD8">
        <w:rPr>
          <w:rStyle w:val="apple-converted-space"/>
          <w:color w:val="000000"/>
          <w:sz w:val="28"/>
          <w:szCs w:val="28"/>
        </w:rPr>
        <w:t> </w:t>
      </w:r>
      <w:r w:rsidRPr="00394BD8">
        <w:rPr>
          <w:color w:val="000000"/>
          <w:sz w:val="28"/>
          <w:szCs w:val="28"/>
        </w:rPr>
        <w:t xml:space="preserve">относят такие, которые подавляют или нарушают синтез определенных химических веществ, обычно в результате отсутствия необходимого фермента. К этому типу относятся </w:t>
      </w:r>
      <w:proofErr w:type="spellStart"/>
      <w:r w:rsidRPr="00394BD8">
        <w:rPr>
          <w:color w:val="000000"/>
          <w:sz w:val="28"/>
          <w:szCs w:val="28"/>
        </w:rPr>
        <w:t>ауксотрофные</w:t>
      </w:r>
      <w:proofErr w:type="spellEnd"/>
      <w:r w:rsidRPr="00394BD8">
        <w:rPr>
          <w:color w:val="000000"/>
          <w:sz w:val="28"/>
          <w:szCs w:val="28"/>
        </w:rPr>
        <w:t xml:space="preserve"> мутации бактерий, определяющие неспособность клетки синтезировать какое-либо вещество (например, аминокислоту). Такие организмы способны жить только при наличии этого вещества в среде. У человека результатом биохимической мутации является тяжелое наследственное заболевание — </w:t>
      </w:r>
      <w:proofErr w:type="spellStart"/>
      <w:r w:rsidRPr="00394BD8">
        <w:rPr>
          <w:color w:val="000000"/>
          <w:sz w:val="28"/>
          <w:szCs w:val="28"/>
        </w:rPr>
        <w:t>фенилкетонурия</w:t>
      </w:r>
      <w:proofErr w:type="spellEnd"/>
      <w:r w:rsidRPr="00394BD8">
        <w:rPr>
          <w:color w:val="000000"/>
          <w:sz w:val="28"/>
          <w:szCs w:val="28"/>
        </w:rPr>
        <w:t xml:space="preserve">, обусловленное отсутствием фермента синтезирующего тирозин из </w:t>
      </w:r>
      <w:proofErr w:type="spellStart"/>
      <w:r w:rsidRPr="00394BD8">
        <w:rPr>
          <w:color w:val="000000"/>
          <w:sz w:val="28"/>
          <w:szCs w:val="28"/>
        </w:rPr>
        <w:t>фенилаланина</w:t>
      </w:r>
      <w:proofErr w:type="spellEnd"/>
      <w:r w:rsidRPr="00394BD8">
        <w:rPr>
          <w:color w:val="000000"/>
          <w:sz w:val="28"/>
          <w:szCs w:val="28"/>
        </w:rPr>
        <w:t xml:space="preserve">, в результате чего </w:t>
      </w:r>
      <w:proofErr w:type="spellStart"/>
      <w:r w:rsidRPr="00394BD8">
        <w:rPr>
          <w:color w:val="000000"/>
          <w:sz w:val="28"/>
          <w:szCs w:val="28"/>
        </w:rPr>
        <w:t>фенилаланин</w:t>
      </w:r>
      <w:proofErr w:type="spellEnd"/>
      <w:r w:rsidRPr="00394BD8">
        <w:rPr>
          <w:color w:val="000000"/>
          <w:sz w:val="28"/>
          <w:szCs w:val="28"/>
        </w:rPr>
        <w:t xml:space="preserve"> накапливается в крови. Если вовремя не установить наличие этого дефекта и не исключить </w:t>
      </w:r>
      <w:proofErr w:type="spellStart"/>
      <w:r w:rsidRPr="00394BD8">
        <w:rPr>
          <w:color w:val="000000"/>
          <w:sz w:val="28"/>
          <w:szCs w:val="28"/>
        </w:rPr>
        <w:t>фенилаланин</w:t>
      </w:r>
      <w:proofErr w:type="spellEnd"/>
      <w:r w:rsidRPr="00394BD8">
        <w:rPr>
          <w:color w:val="000000"/>
          <w:sz w:val="28"/>
          <w:szCs w:val="28"/>
        </w:rPr>
        <w:t xml:space="preserve"> из диеты новорожденных, то организму грозит гибель из-за сильного нарушения развития мозга.</w:t>
      </w:r>
    </w:p>
    <w:p w:rsidR="00932563" w:rsidRPr="00394BD8" w:rsidRDefault="00932563" w:rsidP="00932563">
      <w:pPr>
        <w:pStyle w:val="a4"/>
        <w:spacing w:before="0" w:beforeAutospacing="0" w:after="90" w:afterAutospacing="0" w:line="312" w:lineRule="atLeast"/>
        <w:jc w:val="both"/>
        <w:rPr>
          <w:color w:val="000000"/>
          <w:sz w:val="28"/>
          <w:szCs w:val="28"/>
        </w:rPr>
      </w:pPr>
      <w:r w:rsidRPr="00394BD8">
        <w:rPr>
          <w:color w:val="000000"/>
          <w:sz w:val="28"/>
          <w:szCs w:val="28"/>
        </w:rPr>
        <w:lastRenderedPageBreak/>
        <w:t>Мутации могут быть</w:t>
      </w:r>
      <w:r w:rsidRPr="00394BD8">
        <w:rPr>
          <w:rStyle w:val="apple-converted-space"/>
          <w:color w:val="000000"/>
          <w:sz w:val="28"/>
          <w:szCs w:val="28"/>
        </w:rPr>
        <w:t> </w:t>
      </w:r>
      <w:r w:rsidRPr="00394BD8">
        <w:rPr>
          <w:rStyle w:val="a8"/>
          <w:color w:val="000000"/>
          <w:sz w:val="28"/>
          <w:szCs w:val="28"/>
        </w:rPr>
        <w:t>генеративными</w:t>
      </w:r>
      <w:r w:rsidRPr="00394BD8">
        <w:rPr>
          <w:rStyle w:val="apple-converted-space"/>
          <w:b/>
          <w:bCs/>
          <w:color w:val="000000"/>
          <w:sz w:val="28"/>
          <w:szCs w:val="28"/>
        </w:rPr>
        <w:t> </w:t>
      </w:r>
      <w:r w:rsidRPr="00394BD8">
        <w:rPr>
          <w:color w:val="000000"/>
          <w:sz w:val="28"/>
          <w:szCs w:val="28"/>
        </w:rPr>
        <w:t>и</w:t>
      </w:r>
      <w:r w:rsidRPr="00394BD8">
        <w:rPr>
          <w:rStyle w:val="apple-converted-space"/>
          <w:color w:val="000000"/>
          <w:sz w:val="28"/>
          <w:szCs w:val="28"/>
        </w:rPr>
        <w:t> </w:t>
      </w:r>
      <w:r w:rsidRPr="00394BD8">
        <w:rPr>
          <w:rStyle w:val="a8"/>
          <w:color w:val="000000"/>
          <w:sz w:val="28"/>
          <w:szCs w:val="28"/>
        </w:rPr>
        <w:t>соматическими</w:t>
      </w:r>
      <w:r w:rsidRPr="00394BD8">
        <w:rPr>
          <w:color w:val="000000"/>
          <w:sz w:val="28"/>
          <w:szCs w:val="28"/>
        </w:rPr>
        <w:t>. Первые возникают в половых клетках, вторые — в клетках тела. Их эволюционная ценность различна и связана со способом размножения.</w:t>
      </w:r>
    </w:p>
    <w:p w:rsidR="00932563" w:rsidRPr="00394BD8" w:rsidRDefault="00932563" w:rsidP="00932563">
      <w:pPr>
        <w:pStyle w:val="a4"/>
        <w:spacing w:before="0" w:beforeAutospacing="0" w:after="90" w:afterAutospacing="0" w:line="312" w:lineRule="atLeast"/>
        <w:jc w:val="both"/>
        <w:rPr>
          <w:color w:val="000000"/>
          <w:sz w:val="28"/>
          <w:szCs w:val="28"/>
        </w:rPr>
      </w:pPr>
      <w:r w:rsidRPr="00394BD8">
        <w:rPr>
          <w:rStyle w:val="a8"/>
          <w:color w:val="000000"/>
          <w:sz w:val="28"/>
          <w:szCs w:val="28"/>
        </w:rPr>
        <w:t>Генеративные мутации</w:t>
      </w:r>
      <w:r w:rsidRPr="00394BD8">
        <w:rPr>
          <w:rStyle w:val="apple-converted-space"/>
          <w:color w:val="000000"/>
          <w:sz w:val="28"/>
          <w:szCs w:val="28"/>
        </w:rPr>
        <w:t> </w:t>
      </w:r>
      <w:r w:rsidRPr="00394BD8">
        <w:rPr>
          <w:color w:val="000000"/>
          <w:sz w:val="28"/>
          <w:szCs w:val="28"/>
        </w:rPr>
        <w:t xml:space="preserve">могут происходить на разных этапах развития половых клеток. Чем раньше они возникнут, тем большее количество гамет будет их нести, и, следовательно, увеличится шанс их передачи потомству.  Аналогичная ситуация имеет место и в случае возникновения соматической мутации. Чем раньше она происходит, тем большее количество клеток будет ее нести. Особи, имеющие измененные участки тела, называются мозаиками, или химерами. Например, у дрозофилы наблюдается </w:t>
      </w:r>
      <w:proofErr w:type="spellStart"/>
      <w:r w:rsidRPr="00394BD8">
        <w:rPr>
          <w:color w:val="000000"/>
          <w:sz w:val="28"/>
          <w:szCs w:val="28"/>
        </w:rPr>
        <w:t>мозаицизм</w:t>
      </w:r>
      <w:proofErr w:type="spellEnd"/>
      <w:r w:rsidRPr="00394BD8">
        <w:rPr>
          <w:color w:val="000000"/>
          <w:sz w:val="28"/>
          <w:szCs w:val="28"/>
        </w:rPr>
        <w:t xml:space="preserve"> по окраске глаз: на фоне красной окраски в результате мутации возникают белые пятна (лишенные пигмента фасетки).</w:t>
      </w:r>
    </w:p>
    <w:p w:rsidR="00932563" w:rsidRPr="00394BD8" w:rsidRDefault="00932563" w:rsidP="00932563">
      <w:pPr>
        <w:pStyle w:val="a4"/>
        <w:spacing w:before="0" w:beforeAutospacing="0" w:after="90" w:afterAutospacing="0" w:line="312" w:lineRule="atLeast"/>
        <w:jc w:val="both"/>
        <w:rPr>
          <w:color w:val="000000"/>
          <w:sz w:val="28"/>
          <w:szCs w:val="28"/>
        </w:rPr>
      </w:pPr>
      <w:r w:rsidRPr="00394BD8">
        <w:rPr>
          <w:color w:val="000000"/>
          <w:sz w:val="28"/>
          <w:szCs w:val="28"/>
        </w:rPr>
        <w:t>У организмов, размножающихся только половым способом,</w:t>
      </w:r>
      <w:r w:rsidRPr="00394BD8">
        <w:rPr>
          <w:rStyle w:val="apple-converted-space"/>
          <w:color w:val="000000"/>
          <w:sz w:val="28"/>
          <w:szCs w:val="28"/>
        </w:rPr>
        <w:t> </w:t>
      </w:r>
      <w:r w:rsidRPr="00394BD8">
        <w:rPr>
          <w:rStyle w:val="a8"/>
          <w:color w:val="000000"/>
          <w:sz w:val="28"/>
          <w:szCs w:val="28"/>
        </w:rPr>
        <w:t>соматические мутации</w:t>
      </w:r>
      <w:r w:rsidRPr="00394BD8">
        <w:rPr>
          <w:rStyle w:val="apple-converted-space"/>
          <w:color w:val="000000"/>
          <w:sz w:val="28"/>
          <w:szCs w:val="28"/>
        </w:rPr>
        <w:t> </w:t>
      </w:r>
      <w:r w:rsidRPr="00394BD8">
        <w:rPr>
          <w:color w:val="000000"/>
          <w:sz w:val="28"/>
          <w:szCs w:val="28"/>
        </w:rPr>
        <w:t>не представляют никакой ценности ни для эволюции, ни для селекции, т.к. они не наследуются. У растений, которые могут размножаться вегетативно, соматические мутации могут стать материалом для отбора. Например, почковые мутации, которые дают измененные побеги (</w:t>
      </w:r>
      <w:proofErr w:type="spellStart"/>
      <w:r w:rsidRPr="00394BD8">
        <w:rPr>
          <w:color w:val="000000"/>
          <w:sz w:val="28"/>
          <w:szCs w:val="28"/>
        </w:rPr>
        <w:t>спорты</w:t>
      </w:r>
      <w:proofErr w:type="spellEnd"/>
      <w:r w:rsidRPr="00394BD8">
        <w:rPr>
          <w:color w:val="000000"/>
          <w:sz w:val="28"/>
          <w:szCs w:val="28"/>
        </w:rPr>
        <w:t>). От такого спорта И.В. Мичурин, используя метод прививки, получил новый сорт яблони Антоновка 600-граммовая.</w:t>
      </w:r>
    </w:p>
    <w:p w:rsidR="00932563" w:rsidRPr="00394BD8" w:rsidRDefault="00932563" w:rsidP="00932563">
      <w:pPr>
        <w:pStyle w:val="a4"/>
        <w:spacing w:before="0" w:beforeAutospacing="0" w:after="90" w:afterAutospacing="0" w:line="312" w:lineRule="atLeast"/>
        <w:jc w:val="both"/>
        <w:rPr>
          <w:color w:val="000000"/>
          <w:sz w:val="28"/>
          <w:szCs w:val="28"/>
        </w:rPr>
      </w:pPr>
      <w:r w:rsidRPr="00394BD8">
        <w:rPr>
          <w:color w:val="000000"/>
          <w:sz w:val="28"/>
          <w:szCs w:val="28"/>
        </w:rPr>
        <w:t>Мутации разнообразны не только по своему фенотипическому проявлению, но и по тем изменениям, которые происходят в генотипе. Различают мутации</w:t>
      </w:r>
      <w:r w:rsidRPr="00394BD8">
        <w:rPr>
          <w:rStyle w:val="apple-converted-space"/>
          <w:color w:val="000000"/>
          <w:sz w:val="28"/>
          <w:szCs w:val="28"/>
        </w:rPr>
        <w:t> </w:t>
      </w:r>
      <w:r w:rsidRPr="00394BD8">
        <w:rPr>
          <w:rStyle w:val="a8"/>
          <w:color w:val="000000"/>
          <w:sz w:val="28"/>
          <w:szCs w:val="28"/>
        </w:rPr>
        <w:t>генные</w:t>
      </w:r>
      <w:r w:rsidRPr="00394BD8">
        <w:rPr>
          <w:color w:val="000000"/>
          <w:sz w:val="28"/>
          <w:szCs w:val="28"/>
        </w:rPr>
        <w:t>,</w:t>
      </w:r>
      <w:r w:rsidRPr="00394BD8">
        <w:rPr>
          <w:rStyle w:val="apple-converted-space"/>
          <w:color w:val="000000"/>
          <w:sz w:val="28"/>
          <w:szCs w:val="28"/>
        </w:rPr>
        <w:t> </w:t>
      </w:r>
      <w:r w:rsidRPr="00394BD8">
        <w:rPr>
          <w:rStyle w:val="a8"/>
          <w:color w:val="000000"/>
          <w:sz w:val="28"/>
          <w:szCs w:val="28"/>
        </w:rPr>
        <w:t>хромосомные</w:t>
      </w:r>
      <w:r w:rsidRPr="00394BD8">
        <w:rPr>
          <w:rStyle w:val="apple-converted-space"/>
          <w:b/>
          <w:bCs/>
          <w:color w:val="000000"/>
          <w:sz w:val="28"/>
          <w:szCs w:val="28"/>
        </w:rPr>
        <w:t> </w:t>
      </w:r>
      <w:r w:rsidRPr="00394BD8">
        <w:rPr>
          <w:color w:val="000000"/>
          <w:sz w:val="28"/>
          <w:szCs w:val="28"/>
        </w:rPr>
        <w:t>и</w:t>
      </w:r>
      <w:r w:rsidRPr="00394BD8">
        <w:rPr>
          <w:rStyle w:val="apple-converted-space"/>
          <w:color w:val="000000"/>
          <w:sz w:val="28"/>
          <w:szCs w:val="28"/>
        </w:rPr>
        <w:t> </w:t>
      </w:r>
      <w:r w:rsidRPr="00394BD8">
        <w:rPr>
          <w:rStyle w:val="a8"/>
          <w:color w:val="000000"/>
          <w:sz w:val="28"/>
          <w:szCs w:val="28"/>
        </w:rPr>
        <w:t>геномные</w:t>
      </w:r>
      <w:r w:rsidRPr="00394BD8">
        <w:rPr>
          <w:color w:val="000000"/>
          <w:sz w:val="28"/>
          <w:szCs w:val="28"/>
        </w:rPr>
        <w:t>.</w:t>
      </w:r>
    </w:p>
    <w:p w:rsidR="00932563" w:rsidRPr="00394BD8" w:rsidRDefault="00932563" w:rsidP="00932563">
      <w:pPr>
        <w:pStyle w:val="a4"/>
        <w:spacing w:before="0" w:beforeAutospacing="0" w:after="90" w:afterAutospacing="0" w:line="312" w:lineRule="atLeast"/>
        <w:jc w:val="both"/>
        <w:rPr>
          <w:color w:val="000000"/>
          <w:sz w:val="28"/>
          <w:szCs w:val="28"/>
        </w:rPr>
      </w:pPr>
      <w:r w:rsidRPr="00394BD8">
        <w:rPr>
          <w:color w:val="000000"/>
          <w:sz w:val="28"/>
          <w:szCs w:val="28"/>
        </w:rPr>
        <w:t>Генные мутации</w:t>
      </w:r>
    </w:p>
    <w:p w:rsidR="00932563" w:rsidRPr="00394BD8" w:rsidRDefault="00932563" w:rsidP="00932563">
      <w:pPr>
        <w:pStyle w:val="a4"/>
        <w:spacing w:before="0" w:beforeAutospacing="0" w:after="90" w:afterAutospacing="0" w:line="312" w:lineRule="atLeast"/>
        <w:jc w:val="both"/>
        <w:rPr>
          <w:color w:val="000000"/>
          <w:sz w:val="28"/>
          <w:szCs w:val="28"/>
        </w:rPr>
      </w:pPr>
      <w:r w:rsidRPr="00394BD8">
        <w:rPr>
          <w:rStyle w:val="a8"/>
          <w:color w:val="000000"/>
          <w:sz w:val="28"/>
          <w:szCs w:val="28"/>
        </w:rPr>
        <w:t>Генные мутации</w:t>
      </w:r>
      <w:r w:rsidRPr="00394BD8">
        <w:rPr>
          <w:rStyle w:val="apple-converted-space"/>
          <w:color w:val="000000"/>
          <w:sz w:val="28"/>
          <w:szCs w:val="28"/>
        </w:rPr>
        <w:t> </w:t>
      </w:r>
      <w:r w:rsidRPr="00394BD8">
        <w:rPr>
          <w:color w:val="000000"/>
          <w:sz w:val="28"/>
          <w:szCs w:val="28"/>
        </w:rPr>
        <w:t>изменяют структуру отдельных генов. Среди них значительную часть составляют</w:t>
      </w:r>
      <w:r w:rsidRPr="00394BD8">
        <w:rPr>
          <w:rStyle w:val="apple-converted-space"/>
          <w:color w:val="000000"/>
          <w:sz w:val="28"/>
          <w:szCs w:val="28"/>
        </w:rPr>
        <w:t> </w:t>
      </w:r>
      <w:proofErr w:type="spellStart"/>
      <w:r w:rsidRPr="00394BD8">
        <w:rPr>
          <w:rStyle w:val="a8"/>
          <w:color w:val="000000"/>
          <w:sz w:val="28"/>
          <w:szCs w:val="28"/>
        </w:rPr>
        <w:t>точковые</w:t>
      </w:r>
      <w:proofErr w:type="spellEnd"/>
      <w:r w:rsidRPr="00394BD8">
        <w:rPr>
          <w:rStyle w:val="a8"/>
          <w:color w:val="000000"/>
          <w:sz w:val="28"/>
          <w:szCs w:val="28"/>
        </w:rPr>
        <w:t xml:space="preserve"> мутации</w:t>
      </w:r>
      <w:r w:rsidRPr="00394BD8">
        <w:rPr>
          <w:color w:val="000000"/>
          <w:sz w:val="28"/>
          <w:szCs w:val="28"/>
        </w:rPr>
        <w:t xml:space="preserve">, при которых изменение затрагивает одну пару нуклеотидов. Чаще всего при </w:t>
      </w:r>
      <w:proofErr w:type="spellStart"/>
      <w:r w:rsidRPr="00394BD8">
        <w:rPr>
          <w:color w:val="000000"/>
          <w:sz w:val="28"/>
          <w:szCs w:val="28"/>
        </w:rPr>
        <w:t>точковых</w:t>
      </w:r>
      <w:proofErr w:type="spellEnd"/>
      <w:r w:rsidRPr="00394BD8">
        <w:rPr>
          <w:color w:val="000000"/>
          <w:sz w:val="28"/>
          <w:szCs w:val="28"/>
        </w:rPr>
        <w:t xml:space="preserve"> мутациях происходит замена нуклеотидов. Такие мутации бывают двух типов: </w:t>
      </w:r>
      <w:proofErr w:type="spellStart"/>
      <w:r w:rsidRPr="00394BD8">
        <w:rPr>
          <w:color w:val="000000"/>
          <w:sz w:val="28"/>
          <w:szCs w:val="28"/>
        </w:rPr>
        <w:t>транзиции</w:t>
      </w:r>
      <w:proofErr w:type="spellEnd"/>
      <w:r w:rsidRPr="00394BD8">
        <w:rPr>
          <w:color w:val="000000"/>
          <w:sz w:val="28"/>
          <w:szCs w:val="28"/>
        </w:rPr>
        <w:t xml:space="preserve"> и </w:t>
      </w:r>
      <w:proofErr w:type="spellStart"/>
      <w:r w:rsidRPr="00394BD8">
        <w:rPr>
          <w:color w:val="000000"/>
          <w:sz w:val="28"/>
          <w:szCs w:val="28"/>
        </w:rPr>
        <w:t>трансверсии</w:t>
      </w:r>
      <w:proofErr w:type="spellEnd"/>
      <w:r w:rsidRPr="00394BD8">
        <w:rPr>
          <w:color w:val="000000"/>
          <w:sz w:val="28"/>
          <w:szCs w:val="28"/>
        </w:rPr>
        <w:t xml:space="preserve">. При </w:t>
      </w:r>
      <w:proofErr w:type="spellStart"/>
      <w:r w:rsidRPr="00394BD8">
        <w:rPr>
          <w:color w:val="000000"/>
          <w:sz w:val="28"/>
          <w:szCs w:val="28"/>
        </w:rPr>
        <w:t>транзициях</w:t>
      </w:r>
      <w:proofErr w:type="spellEnd"/>
      <w:r w:rsidRPr="00394BD8">
        <w:rPr>
          <w:color w:val="000000"/>
          <w:sz w:val="28"/>
          <w:szCs w:val="28"/>
        </w:rPr>
        <w:t xml:space="preserve"> в нуклеотидной паре пурин замещается на пурин или пиримидин на пиримидин, т.е. пространственная ориентация оснований не изменяется. При </w:t>
      </w:r>
      <w:proofErr w:type="spellStart"/>
      <w:r w:rsidRPr="00394BD8">
        <w:rPr>
          <w:color w:val="000000"/>
          <w:sz w:val="28"/>
          <w:szCs w:val="28"/>
        </w:rPr>
        <w:t>трансверсиях</w:t>
      </w:r>
      <w:proofErr w:type="spellEnd"/>
      <w:r w:rsidRPr="00394BD8">
        <w:rPr>
          <w:color w:val="000000"/>
          <w:sz w:val="28"/>
          <w:szCs w:val="28"/>
        </w:rPr>
        <w:t xml:space="preserve"> пурин замещается на пиримидин или пиримидин на пурин, что изменяет пространственную ориентацию оснований.</w:t>
      </w:r>
    </w:p>
    <w:p w:rsidR="00932563" w:rsidRPr="00394BD8" w:rsidRDefault="00932563" w:rsidP="00932563">
      <w:pPr>
        <w:pStyle w:val="a4"/>
        <w:spacing w:before="0" w:beforeAutospacing="0" w:after="90" w:afterAutospacing="0" w:line="312" w:lineRule="atLeast"/>
        <w:jc w:val="both"/>
        <w:rPr>
          <w:color w:val="000000"/>
          <w:sz w:val="28"/>
          <w:szCs w:val="28"/>
        </w:rPr>
      </w:pPr>
      <w:r w:rsidRPr="00394BD8">
        <w:rPr>
          <w:rStyle w:val="a8"/>
          <w:color w:val="000000"/>
          <w:sz w:val="28"/>
          <w:szCs w:val="28"/>
        </w:rPr>
        <w:t xml:space="preserve">По характеру влияния замены </w:t>
      </w:r>
      <w:proofErr w:type="gramStart"/>
      <w:r w:rsidRPr="00394BD8">
        <w:rPr>
          <w:rStyle w:val="a8"/>
          <w:color w:val="000000"/>
          <w:sz w:val="28"/>
          <w:szCs w:val="28"/>
        </w:rPr>
        <w:t>оснований</w:t>
      </w:r>
      <w:proofErr w:type="gramEnd"/>
      <w:r w:rsidRPr="00394BD8">
        <w:rPr>
          <w:rStyle w:val="a8"/>
          <w:color w:val="000000"/>
          <w:sz w:val="28"/>
          <w:szCs w:val="28"/>
        </w:rPr>
        <w:t xml:space="preserve"> на структуру кодируемого геном белка</w:t>
      </w:r>
      <w:r w:rsidRPr="00394BD8">
        <w:rPr>
          <w:rStyle w:val="apple-converted-space"/>
          <w:color w:val="000000"/>
          <w:sz w:val="28"/>
          <w:szCs w:val="28"/>
        </w:rPr>
        <w:t> </w:t>
      </w:r>
      <w:r w:rsidRPr="00394BD8">
        <w:rPr>
          <w:color w:val="000000"/>
          <w:sz w:val="28"/>
          <w:szCs w:val="28"/>
        </w:rPr>
        <w:t>выделяют три класса мутаций: missence-мутации, nonsence-мутации и samesence-мутации.</w:t>
      </w:r>
    </w:p>
    <w:p w:rsidR="00932563" w:rsidRPr="00394BD8" w:rsidRDefault="00932563" w:rsidP="00932563">
      <w:pPr>
        <w:pStyle w:val="a4"/>
        <w:spacing w:before="0" w:beforeAutospacing="0" w:after="90" w:afterAutospacing="0" w:line="312" w:lineRule="atLeast"/>
        <w:jc w:val="both"/>
        <w:rPr>
          <w:color w:val="000000"/>
          <w:sz w:val="28"/>
          <w:szCs w:val="28"/>
        </w:rPr>
      </w:pPr>
      <w:r w:rsidRPr="00394BD8">
        <w:rPr>
          <w:rStyle w:val="a8"/>
          <w:color w:val="000000"/>
          <w:sz w:val="28"/>
          <w:szCs w:val="28"/>
        </w:rPr>
        <w:t>Missence-мутации</w:t>
      </w:r>
      <w:r w:rsidRPr="00394BD8">
        <w:rPr>
          <w:rStyle w:val="apple-converted-space"/>
          <w:color w:val="000000"/>
          <w:sz w:val="28"/>
          <w:szCs w:val="28"/>
        </w:rPr>
        <w:t> </w:t>
      </w:r>
      <w:r w:rsidRPr="00394BD8">
        <w:rPr>
          <w:color w:val="000000"/>
          <w:sz w:val="28"/>
          <w:szCs w:val="28"/>
        </w:rPr>
        <w:t>изменяют смысл кодона, что приводит к появлению в составе белка одной неверной аминокислоты. Это может иметь очень серьезные последствия. Например, тяжелое наследственное заболевание — серповидно-клеточная анемия, одна из форм малокровия, вызвана заменой единственной аминокислоты в составе одной из цепей гемоглобина.</w:t>
      </w:r>
    </w:p>
    <w:p w:rsidR="00932563" w:rsidRPr="00394BD8" w:rsidRDefault="00932563" w:rsidP="00932563">
      <w:pPr>
        <w:pStyle w:val="a4"/>
        <w:spacing w:before="0" w:beforeAutospacing="0" w:after="90" w:afterAutospacing="0" w:line="312" w:lineRule="atLeast"/>
        <w:jc w:val="both"/>
        <w:rPr>
          <w:color w:val="000000"/>
          <w:sz w:val="28"/>
          <w:szCs w:val="28"/>
        </w:rPr>
      </w:pPr>
      <w:proofErr w:type="spellStart"/>
      <w:proofErr w:type="gramStart"/>
      <w:r w:rsidRPr="00394BD8">
        <w:rPr>
          <w:rStyle w:val="a8"/>
          <w:color w:val="000000"/>
          <w:sz w:val="28"/>
          <w:szCs w:val="28"/>
        </w:rPr>
        <w:t>Nons</w:t>
      </w:r>
      <w:proofErr w:type="gramEnd"/>
      <w:r w:rsidRPr="00394BD8">
        <w:rPr>
          <w:rStyle w:val="a8"/>
          <w:color w:val="000000"/>
          <w:sz w:val="28"/>
          <w:szCs w:val="28"/>
        </w:rPr>
        <w:t>еnce-мутация</w:t>
      </w:r>
      <w:proofErr w:type="spellEnd"/>
      <w:r w:rsidRPr="00394BD8">
        <w:rPr>
          <w:rStyle w:val="apple-converted-space"/>
          <w:color w:val="000000"/>
          <w:sz w:val="28"/>
          <w:szCs w:val="28"/>
        </w:rPr>
        <w:t> </w:t>
      </w:r>
      <w:r w:rsidRPr="00394BD8">
        <w:rPr>
          <w:color w:val="000000"/>
          <w:sz w:val="28"/>
          <w:szCs w:val="28"/>
        </w:rPr>
        <w:t>— это появление (в результате замены одного основания) кодона-терминатора внутри гена. Если не включится система неоднозначности трансляции (</w:t>
      </w:r>
      <w:proofErr w:type="gramStart"/>
      <w:r w:rsidRPr="00394BD8">
        <w:rPr>
          <w:color w:val="000000"/>
          <w:sz w:val="28"/>
          <w:szCs w:val="28"/>
        </w:rPr>
        <w:t>см</w:t>
      </w:r>
      <w:proofErr w:type="gramEnd"/>
      <w:r w:rsidRPr="00394BD8">
        <w:rPr>
          <w:color w:val="000000"/>
          <w:sz w:val="28"/>
          <w:szCs w:val="28"/>
        </w:rPr>
        <w:t xml:space="preserve">. выше),  процесс синтеза белка будет </w:t>
      </w:r>
      <w:r w:rsidRPr="00394BD8">
        <w:rPr>
          <w:color w:val="000000"/>
          <w:sz w:val="28"/>
          <w:szCs w:val="28"/>
        </w:rPr>
        <w:lastRenderedPageBreak/>
        <w:t>прерван, и ген будет способен синтезировать только фрагмент полипептида (абортивный белок).</w:t>
      </w:r>
    </w:p>
    <w:p w:rsidR="00932563" w:rsidRPr="00394BD8" w:rsidRDefault="00932563" w:rsidP="00932563">
      <w:pPr>
        <w:pStyle w:val="a4"/>
        <w:spacing w:before="0" w:beforeAutospacing="0" w:after="90" w:afterAutospacing="0" w:line="312" w:lineRule="atLeast"/>
        <w:jc w:val="both"/>
        <w:rPr>
          <w:color w:val="000000"/>
          <w:sz w:val="28"/>
          <w:szCs w:val="28"/>
        </w:rPr>
      </w:pPr>
      <w:r w:rsidRPr="00394BD8">
        <w:rPr>
          <w:color w:val="000000"/>
          <w:sz w:val="28"/>
          <w:szCs w:val="28"/>
        </w:rPr>
        <w:t>При</w:t>
      </w:r>
      <w:r w:rsidRPr="00394BD8">
        <w:rPr>
          <w:rStyle w:val="apple-converted-space"/>
          <w:color w:val="000000"/>
          <w:sz w:val="28"/>
          <w:szCs w:val="28"/>
        </w:rPr>
        <w:t> </w:t>
      </w:r>
      <w:r w:rsidRPr="00394BD8">
        <w:rPr>
          <w:rStyle w:val="a8"/>
          <w:color w:val="000000"/>
          <w:sz w:val="28"/>
          <w:szCs w:val="28"/>
        </w:rPr>
        <w:t>samesence-мутации</w:t>
      </w:r>
      <w:r w:rsidRPr="00394BD8">
        <w:rPr>
          <w:rStyle w:val="apple-converted-space"/>
          <w:color w:val="000000"/>
          <w:sz w:val="28"/>
          <w:szCs w:val="28"/>
        </w:rPr>
        <w:t> </w:t>
      </w:r>
      <w:r w:rsidRPr="00394BD8">
        <w:rPr>
          <w:color w:val="000000"/>
          <w:sz w:val="28"/>
          <w:szCs w:val="28"/>
        </w:rPr>
        <w:t>замена одного основания приводит к появлению кодона-синонима. В этом случае изменения генетического кода не происходит, и синтезируется нормальный белок.</w:t>
      </w:r>
    </w:p>
    <w:p w:rsidR="00932563" w:rsidRPr="00394BD8" w:rsidRDefault="00932563" w:rsidP="00932563">
      <w:pPr>
        <w:pStyle w:val="a4"/>
        <w:spacing w:before="0" w:beforeAutospacing="0" w:after="90" w:afterAutospacing="0" w:line="312" w:lineRule="atLeast"/>
        <w:jc w:val="both"/>
        <w:rPr>
          <w:color w:val="000000"/>
          <w:sz w:val="28"/>
          <w:szCs w:val="28"/>
        </w:rPr>
      </w:pPr>
      <w:r w:rsidRPr="00394BD8">
        <w:rPr>
          <w:color w:val="000000"/>
          <w:sz w:val="28"/>
          <w:szCs w:val="28"/>
        </w:rPr>
        <w:t xml:space="preserve">Кроме замены нуклеотидов, </w:t>
      </w:r>
      <w:proofErr w:type="spellStart"/>
      <w:r w:rsidRPr="00394BD8">
        <w:rPr>
          <w:color w:val="000000"/>
          <w:sz w:val="28"/>
          <w:szCs w:val="28"/>
        </w:rPr>
        <w:t>точковые</w:t>
      </w:r>
      <w:proofErr w:type="spellEnd"/>
      <w:r w:rsidRPr="00394BD8">
        <w:rPr>
          <w:color w:val="000000"/>
          <w:sz w:val="28"/>
          <w:szCs w:val="28"/>
        </w:rPr>
        <w:t xml:space="preserve"> мутации могут быть вызваны вставкой или выпадением одной пары нуклеотидов. Эти нарушения приводят к изменению рамки считывания, соответственно, изменяется генетический код  и синтезируется измененный белок.</w:t>
      </w:r>
    </w:p>
    <w:p w:rsidR="00932563" w:rsidRPr="00394BD8" w:rsidRDefault="00932563" w:rsidP="00932563">
      <w:pPr>
        <w:pStyle w:val="a4"/>
        <w:spacing w:before="0" w:beforeAutospacing="0" w:after="90" w:afterAutospacing="0" w:line="312" w:lineRule="atLeast"/>
        <w:jc w:val="both"/>
        <w:rPr>
          <w:color w:val="000000"/>
          <w:sz w:val="28"/>
          <w:szCs w:val="28"/>
        </w:rPr>
      </w:pPr>
      <w:r w:rsidRPr="00394BD8">
        <w:rPr>
          <w:color w:val="000000"/>
          <w:sz w:val="28"/>
          <w:szCs w:val="28"/>
        </w:rPr>
        <w:t>К генным мутациям относят удвоение и потерю небольших участков гена, а также</w:t>
      </w:r>
      <w:r w:rsidRPr="00394BD8">
        <w:rPr>
          <w:rStyle w:val="apple-converted-space"/>
          <w:color w:val="000000"/>
          <w:sz w:val="28"/>
          <w:szCs w:val="28"/>
        </w:rPr>
        <w:t> </w:t>
      </w:r>
      <w:proofErr w:type="spellStart"/>
      <w:r w:rsidRPr="00394BD8">
        <w:rPr>
          <w:rStyle w:val="a8"/>
          <w:color w:val="000000"/>
          <w:sz w:val="28"/>
          <w:szCs w:val="28"/>
        </w:rPr>
        <w:t>инсерции</w:t>
      </w:r>
      <w:proofErr w:type="spellEnd"/>
      <w:r w:rsidRPr="00394BD8">
        <w:rPr>
          <w:rStyle w:val="apple-converted-space"/>
          <w:b/>
          <w:bCs/>
          <w:color w:val="000000"/>
          <w:sz w:val="28"/>
          <w:szCs w:val="28"/>
        </w:rPr>
        <w:t> </w:t>
      </w:r>
      <w:r w:rsidRPr="00394BD8">
        <w:rPr>
          <w:color w:val="000000"/>
          <w:sz w:val="28"/>
          <w:szCs w:val="28"/>
        </w:rPr>
        <w:t>— вставки дополнительного генетического материала, источником которого чаще всего являются мобильные генетические элементы. Генные мутации являются причиной существования</w:t>
      </w:r>
      <w:r w:rsidRPr="00394BD8">
        <w:rPr>
          <w:rStyle w:val="apple-converted-space"/>
          <w:color w:val="000000"/>
          <w:sz w:val="28"/>
          <w:szCs w:val="28"/>
        </w:rPr>
        <w:t> </w:t>
      </w:r>
      <w:proofErr w:type="spellStart"/>
      <w:r w:rsidRPr="00394BD8">
        <w:rPr>
          <w:rStyle w:val="a8"/>
          <w:color w:val="000000"/>
          <w:sz w:val="28"/>
          <w:szCs w:val="28"/>
        </w:rPr>
        <w:t>псевдогенов</w:t>
      </w:r>
      <w:proofErr w:type="spellEnd"/>
      <w:r w:rsidRPr="00394BD8">
        <w:rPr>
          <w:rStyle w:val="apple-converted-space"/>
          <w:b/>
          <w:bCs/>
          <w:color w:val="000000"/>
          <w:sz w:val="28"/>
          <w:szCs w:val="28"/>
        </w:rPr>
        <w:t> </w:t>
      </w:r>
      <w:r w:rsidRPr="00394BD8">
        <w:rPr>
          <w:color w:val="000000"/>
          <w:sz w:val="28"/>
          <w:szCs w:val="28"/>
        </w:rPr>
        <w:t xml:space="preserve">— неактивных копий функционирующих генов, у которых отсутствует экспрессия, т.е. не образуется функциональный белок. В </w:t>
      </w:r>
      <w:proofErr w:type="spellStart"/>
      <w:r w:rsidRPr="00394BD8">
        <w:rPr>
          <w:color w:val="000000"/>
          <w:sz w:val="28"/>
          <w:szCs w:val="28"/>
        </w:rPr>
        <w:t>псевдогенах</w:t>
      </w:r>
      <w:proofErr w:type="spellEnd"/>
      <w:r w:rsidRPr="00394BD8">
        <w:rPr>
          <w:color w:val="000000"/>
          <w:sz w:val="28"/>
          <w:szCs w:val="28"/>
        </w:rPr>
        <w:t xml:space="preserve"> мутации могут накапливаться. С активацией </w:t>
      </w:r>
      <w:proofErr w:type="spellStart"/>
      <w:r w:rsidRPr="00394BD8">
        <w:rPr>
          <w:color w:val="000000"/>
          <w:sz w:val="28"/>
          <w:szCs w:val="28"/>
        </w:rPr>
        <w:t>псевдогенов</w:t>
      </w:r>
      <w:proofErr w:type="spellEnd"/>
      <w:r w:rsidRPr="00394BD8">
        <w:rPr>
          <w:color w:val="000000"/>
          <w:sz w:val="28"/>
          <w:szCs w:val="28"/>
        </w:rPr>
        <w:t xml:space="preserve"> связывают процесс развития опухолей.</w:t>
      </w:r>
    </w:p>
    <w:p w:rsidR="00932563" w:rsidRPr="00394BD8" w:rsidRDefault="00932563" w:rsidP="00932563">
      <w:pPr>
        <w:pStyle w:val="a4"/>
        <w:spacing w:before="0" w:beforeAutospacing="0" w:after="90" w:afterAutospacing="0" w:line="312" w:lineRule="atLeast"/>
        <w:jc w:val="both"/>
        <w:rPr>
          <w:color w:val="000000"/>
          <w:sz w:val="28"/>
          <w:szCs w:val="28"/>
        </w:rPr>
      </w:pPr>
      <w:r w:rsidRPr="00394BD8">
        <w:rPr>
          <w:color w:val="000000"/>
          <w:sz w:val="28"/>
          <w:szCs w:val="28"/>
        </w:rPr>
        <w:t xml:space="preserve">Для появления генных мутаций имеются две основные причины: ошибки в ходе процессов репликации, рекомбинации и репарации ДНК (ошибки трех Р) и действие мутагенных факторов. Примером ошибок в работе ферментных систем в ходе вышеуказанных процессов является неканоническое спаривание оснований. Оно наблюдается при включении в молекулу ДНК минорных оснований — аналогов обычных. Например, вместо </w:t>
      </w:r>
      <w:proofErr w:type="spellStart"/>
      <w:r w:rsidRPr="00394BD8">
        <w:rPr>
          <w:color w:val="000000"/>
          <w:sz w:val="28"/>
          <w:szCs w:val="28"/>
        </w:rPr>
        <w:t>тимина</w:t>
      </w:r>
      <w:proofErr w:type="spellEnd"/>
      <w:r w:rsidRPr="00394BD8">
        <w:rPr>
          <w:color w:val="000000"/>
          <w:sz w:val="28"/>
          <w:szCs w:val="28"/>
        </w:rPr>
        <w:t xml:space="preserve"> может включаться </w:t>
      </w:r>
      <w:proofErr w:type="spellStart"/>
      <w:r w:rsidRPr="00394BD8">
        <w:rPr>
          <w:color w:val="000000"/>
          <w:sz w:val="28"/>
          <w:szCs w:val="28"/>
        </w:rPr>
        <w:t>бромурацил</w:t>
      </w:r>
      <w:proofErr w:type="spellEnd"/>
      <w:r w:rsidRPr="00394BD8">
        <w:rPr>
          <w:color w:val="000000"/>
          <w:sz w:val="28"/>
          <w:szCs w:val="28"/>
        </w:rPr>
        <w:t xml:space="preserve">, </w:t>
      </w:r>
      <w:proofErr w:type="gramStart"/>
      <w:r w:rsidRPr="00394BD8">
        <w:rPr>
          <w:color w:val="000000"/>
          <w:sz w:val="28"/>
          <w:szCs w:val="28"/>
        </w:rPr>
        <w:t>который</w:t>
      </w:r>
      <w:proofErr w:type="gramEnd"/>
      <w:r w:rsidRPr="00394BD8">
        <w:rPr>
          <w:color w:val="000000"/>
          <w:sz w:val="28"/>
          <w:szCs w:val="28"/>
        </w:rPr>
        <w:t xml:space="preserve"> достаточно легко соединяется с гуанином. Благодаря этому пара АТ замещается на GC.</w:t>
      </w:r>
    </w:p>
    <w:p w:rsidR="00932563" w:rsidRPr="00394BD8" w:rsidRDefault="00932563" w:rsidP="00932563">
      <w:pPr>
        <w:pStyle w:val="a4"/>
        <w:spacing w:before="0" w:beforeAutospacing="0" w:after="90" w:afterAutospacing="0" w:line="312" w:lineRule="atLeast"/>
        <w:jc w:val="both"/>
        <w:rPr>
          <w:color w:val="000000"/>
          <w:sz w:val="28"/>
          <w:szCs w:val="28"/>
        </w:rPr>
      </w:pPr>
      <w:r w:rsidRPr="00394BD8">
        <w:rPr>
          <w:color w:val="000000"/>
          <w:sz w:val="28"/>
          <w:szCs w:val="28"/>
        </w:rPr>
        <w:t xml:space="preserve">Под действием мутагенов может происходить превращение одного основания в другое. Например, азотистая кислота путем </w:t>
      </w:r>
      <w:proofErr w:type="spellStart"/>
      <w:r w:rsidRPr="00394BD8">
        <w:rPr>
          <w:color w:val="000000"/>
          <w:sz w:val="28"/>
          <w:szCs w:val="28"/>
        </w:rPr>
        <w:t>дезаминирования</w:t>
      </w:r>
      <w:proofErr w:type="spellEnd"/>
      <w:r w:rsidRPr="00394BD8">
        <w:rPr>
          <w:color w:val="000000"/>
          <w:sz w:val="28"/>
          <w:szCs w:val="28"/>
        </w:rPr>
        <w:t xml:space="preserve"> превращает </w:t>
      </w:r>
      <w:proofErr w:type="spellStart"/>
      <w:r w:rsidRPr="00394BD8">
        <w:rPr>
          <w:color w:val="000000"/>
          <w:sz w:val="28"/>
          <w:szCs w:val="28"/>
        </w:rPr>
        <w:t>цитозин</w:t>
      </w:r>
      <w:proofErr w:type="spellEnd"/>
      <w:r w:rsidRPr="00394BD8">
        <w:rPr>
          <w:color w:val="000000"/>
          <w:sz w:val="28"/>
          <w:szCs w:val="28"/>
        </w:rPr>
        <w:t xml:space="preserve"> в </w:t>
      </w:r>
      <w:proofErr w:type="spellStart"/>
      <w:r w:rsidRPr="00394BD8">
        <w:rPr>
          <w:color w:val="000000"/>
          <w:sz w:val="28"/>
          <w:szCs w:val="28"/>
        </w:rPr>
        <w:t>урацил</w:t>
      </w:r>
      <w:proofErr w:type="spellEnd"/>
      <w:r w:rsidRPr="00394BD8">
        <w:rPr>
          <w:color w:val="000000"/>
          <w:sz w:val="28"/>
          <w:szCs w:val="28"/>
        </w:rPr>
        <w:t xml:space="preserve">. В следующем цикле репликации он спаривается с </w:t>
      </w:r>
      <w:proofErr w:type="spellStart"/>
      <w:r w:rsidRPr="00394BD8">
        <w:rPr>
          <w:color w:val="000000"/>
          <w:sz w:val="28"/>
          <w:szCs w:val="28"/>
        </w:rPr>
        <w:t>аденином</w:t>
      </w:r>
      <w:proofErr w:type="spellEnd"/>
      <w:r w:rsidRPr="00394BD8">
        <w:rPr>
          <w:color w:val="000000"/>
          <w:sz w:val="28"/>
          <w:szCs w:val="28"/>
        </w:rPr>
        <w:t xml:space="preserve"> и исходная пара GC замещается на АТ.</w:t>
      </w:r>
    </w:p>
    <w:p w:rsidR="00932563" w:rsidRPr="00043443" w:rsidRDefault="00932563" w:rsidP="00932563">
      <w:pPr>
        <w:autoSpaceDE w:val="0"/>
        <w:autoSpaceDN w:val="0"/>
        <w:adjustRightInd w:val="0"/>
        <w:spacing w:after="0"/>
        <w:jc w:val="both"/>
        <w:rPr>
          <w:b/>
          <w:color w:val="000000"/>
          <w:sz w:val="28"/>
          <w:szCs w:val="28"/>
          <w:lang w:eastAsia="uk-UA"/>
        </w:rPr>
      </w:pPr>
      <w:r w:rsidRPr="00043443">
        <w:rPr>
          <w:b/>
          <w:color w:val="000000"/>
          <w:sz w:val="28"/>
          <w:szCs w:val="28"/>
          <w:lang w:eastAsia="uk-UA"/>
        </w:rPr>
        <w:t>Основные источники:</w:t>
      </w:r>
    </w:p>
    <w:p w:rsidR="00932563" w:rsidRPr="00043443" w:rsidRDefault="00932563" w:rsidP="00932563">
      <w:pPr>
        <w:autoSpaceDE w:val="0"/>
        <w:autoSpaceDN w:val="0"/>
        <w:adjustRightInd w:val="0"/>
        <w:spacing w:after="0"/>
        <w:jc w:val="both"/>
        <w:rPr>
          <w:color w:val="000000"/>
          <w:sz w:val="28"/>
          <w:szCs w:val="28"/>
          <w:lang w:eastAsia="uk-UA"/>
        </w:rPr>
      </w:pPr>
      <w:r w:rsidRPr="00043443">
        <w:rPr>
          <w:color w:val="000000"/>
          <w:sz w:val="28"/>
          <w:szCs w:val="28"/>
          <w:lang w:eastAsia="uk-UA"/>
        </w:rPr>
        <w:t>Учебники и учебные пособия:</w:t>
      </w:r>
    </w:p>
    <w:p w:rsidR="00932563" w:rsidRPr="00043443" w:rsidRDefault="00932563" w:rsidP="00932563">
      <w:pPr>
        <w:autoSpaceDE w:val="0"/>
        <w:autoSpaceDN w:val="0"/>
        <w:adjustRightInd w:val="0"/>
        <w:spacing w:after="0"/>
        <w:jc w:val="both"/>
        <w:rPr>
          <w:color w:val="000000"/>
          <w:sz w:val="28"/>
          <w:szCs w:val="28"/>
          <w:lang w:eastAsia="uk-UA"/>
        </w:rPr>
      </w:pPr>
      <w:r w:rsidRPr="00043443">
        <w:rPr>
          <w:color w:val="000000"/>
          <w:sz w:val="28"/>
          <w:szCs w:val="28"/>
          <w:lang w:eastAsia="uk-UA"/>
        </w:rPr>
        <w:t>1.</w:t>
      </w:r>
      <w:r w:rsidRPr="00043443">
        <w:rPr>
          <w:color w:val="000000"/>
          <w:sz w:val="28"/>
          <w:szCs w:val="28"/>
          <w:lang w:eastAsia="uk-UA"/>
        </w:rPr>
        <w:tab/>
        <w:t xml:space="preserve">Единое окно доступа к образовательным ресурсам. Электронная библиотека [Электронный ресурс].¬ Режим доступа: http://window.edu.ru/window, свободный. ¬ </w:t>
      </w:r>
      <w:proofErr w:type="spellStart"/>
      <w:r w:rsidRPr="00043443">
        <w:rPr>
          <w:color w:val="000000"/>
          <w:sz w:val="28"/>
          <w:szCs w:val="28"/>
          <w:lang w:eastAsia="uk-UA"/>
        </w:rPr>
        <w:t>Загл</w:t>
      </w:r>
      <w:proofErr w:type="spellEnd"/>
      <w:r w:rsidRPr="00043443">
        <w:rPr>
          <w:color w:val="000000"/>
          <w:sz w:val="28"/>
          <w:szCs w:val="28"/>
          <w:lang w:eastAsia="uk-UA"/>
        </w:rPr>
        <w:t>. с экрана.</w:t>
      </w:r>
    </w:p>
    <w:p w:rsidR="00932563" w:rsidRPr="00043443" w:rsidRDefault="00932563" w:rsidP="00932563">
      <w:pPr>
        <w:autoSpaceDE w:val="0"/>
        <w:autoSpaceDN w:val="0"/>
        <w:adjustRightInd w:val="0"/>
        <w:spacing w:after="0"/>
        <w:jc w:val="both"/>
        <w:rPr>
          <w:color w:val="000000"/>
          <w:sz w:val="28"/>
          <w:szCs w:val="28"/>
          <w:lang w:eastAsia="uk-UA"/>
        </w:rPr>
      </w:pPr>
      <w:r w:rsidRPr="00043443">
        <w:rPr>
          <w:color w:val="000000"/>
          <w:sz w:val="28"/>
          <w:szCs w:val="28"/>
          <w:lang w:eastAsia="uk-UA"/>
        </w:rPr>
        <w:t>2.</w:t>
      </w:r>
      <w:r w:rsidRPr="00043443">
        <w:rPr>
          <w:color w:val="000000"/>
          <w:sz w:val="28"/>
          <w:szCs w:val="28"/>
          <w:lang w:eastAsia="uk-UA"/>
        </w:rPr>
        <w:tab/>
        <w:t xml:space="preserve">Российская национальная библиотека [Электронный ресурс].¬ Режим доступа: http://lawcenter, свободный. ¬ </w:t>
      </w:r>
      <w:proofErr w:type="spellStart"/>
      <w:r w:rsidRPr="00043443">
        <w:rPr>
          <w:color w:val="000000"/>
          <w:sz w:val="28"/>
          <w:szCs w:val="28"/>
          <w:lang w:eastAsia="uk-UA"/>
        </w:rPr>
        <w:t>Загл</w:t>
      </w:r>
      <w:proofErr w:type="spellEnd"/>
      <w:r w:rsidRPr="00043443">
        <w:rPr>
          <w:color w:val="000000"/>
          <w:sz w:val="28"/>
          <w:szCs w:val="28"/>
          <w:lang w:eastAsia="uk-UA"/>
        </w:rPr>
        <w:t>. с экрана.</w:t>
      </w:r>
    </w:p>
    <w:p w:rsidR="00932563" w:rsidRDefault="00932563" w:rsidP="00932563">
      <w:pPr>
        <w:autoSpaceDE w:val="0"/>
        <w:autoSpaceDN w:val="0"/>
        <w:adjustRightInd w:val="0"/>
        <w:spacing w:after="0"/>
        <w:jc w:val="both"/>
        <w:rPr>
          <w:color w:val="000000"/>
          <w:sz w:val="28"/>
          <w:szCs w:val="28"/>
          <w:lang w:eastAsia="uk-UA"/>
        </w:rPr>
      </w:pPr>
      <w:r w:rsidRPr="00043443">
        <w:rPr>
          <w:color w:val="000000"/>
          <w:sz w:val="28"/>
          <w:szCs w:val="28"/>
          <w:lang w:eastAsia="uk-UA"/>
        </w:rPr>
        <w:t>3.</w:t>
      </w:r>
      <w:r w:rsidRPr="00043443">
        <w:rPr>
          <w:color w:val="000000"/>
          <w:sz w:val="28"/>
          <w:szCs w:val="28"/>
          <w:lang w:eastAsia="uk-UA"/>
        </w:rPr>
        <w:tab/>
        <w:t>Электронные библиотеки России /</w:t>
      </w:r>
      <w:proofErr w:type="spellStart"/>
      <w:r w:rsidRPr="00043443">
        <w:rPr>
          <w:color w:val="000000"/>
          <w:sz w:val="28"/>
          <w:szCs w:val="28"/>
          <w:lang w:eastAsia="uk-UA"/>
        </w:rPr>
        <w:t>pdf</w:t>
      </w:r>
      <w:proofErr w:type="spellEnd"/>
      <w:r w:rsidRPr="00043443">
        <w:rPr>
          <w:color w:val="000000"/>
          <w:sz w:val="28"/>
          <w:szCs w:val="28"/>
          <w:lang w:eastAsia="uk-UA"/>
        </w:rPr>
        <w:t xml:space="preserve"> учебники студентам [Электронный ресурс].¬ Режим доступа: http://lwww.gaudeamus.omskciti.com/myPDFlidrary.html.¬ </w:t>
      </w:r>
      <w:proofErr w:type="spellStart"/>
      <w:r w:rsidRPr="00043443">
        <w:rPr>
          <w:color w:val="000000"/>
          <w:sz w:val="28"/>
          <w:szCs w:val="28"/>
          <w:lang w:eastAsia="uk-UA"/>
        </w:rPr>
        <w:t>Загл</w:t>
      </w:r>
      <w:proofErr w:type="spellEnd"/>
      <w:r w:rsidRPr="00043443">
        <w:rPr>
          <w:color w:val="000000"/>
          <w:sz w:val="28"/>
          <w:szCs w:val="28"/>
          <w:lang w:eastAsia="uk-UA"/>
        </w:rPr>
        <w:t>. с экрана.</w:t>
      </w:r>
    </w:p>
    <w:p w:rsidR="00932563" w:rsidRDefault="00932563" w:rsidP="00932563">
      <w:pP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407B36">
        <w:rPr>
          <w:rFonts w:ascii="Times New Roman" w:hAnsi="Times New Roman" w:cs="Times New Roman"/>
          <w:b/>
          <w:sz w:val="28"/>
          <w:szCs w:val="28"/>
        </w:rPr>
        <w:t>Д.З. Изучите конспект и ответьте на вопросы: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 </w:t>
      </w:r>
    </w:p>
    <w:p w:rsidR="00932563" w:rsidRPr="00394BD8" w:rsidRDefault="00932563" w:rsidP="00932563">
      <w:pPr>
        <w:pStyle w:val="1"/>
        <w:spacing w:before="0" w:beforeAutospacing="0" w:after="0" w:afterAutospacing="0" w:line="312" w:lineRule="atLeast"/>
        <w:textAlignment w:val="baseline"/>
        <w:rPr>
          <w:color w:val="000000"/>
          <w:sz w:val="28"/>
          <w:szCs w:val="28"/>
        </w:rPr>
      </w:pPr>
      <w:r w:rsidRPr="00394BD8">
        <w:rPr>
          <w:color w:val="34495E"/>
          <w:sz w:val="28"/>
          <w:szCs w:val="28"/>
        </w:rPr>
        <w:lastRenderedPageBreak/>
        <w:t>1.</w:t>
      </w:r>
      <w:r w:rsidRPr="00394BD8">
        <w:rPr>
          <w:rStyle w:val="a8"/>
          <w:color w:val="000000"/>
          <w:sz w:val="28"/>
          <w:szCs w:val="28"/>
        </w:rPr>
        <w:t xml:space="preserve"> </w:t>
      </w:r>
      <w:r>
        <w:rPr>
          <w:rStyle w:val="a8"/>
          <w:color w:val="000000"/>
          <w:sz w:val="28"/>
          <w:szCs w:val="28"/>
        </w:rPr>
        <w:t>Каковы о</w:t>
      </w:r>
      <w:r w:rsidRPr="00394BD8">
        <w:rPr>
          <w:rStyle w:val="a8"/>
          <w:color w:val="000000"/>
          <w:sz w:val="28"/>
          <w:szCs w:val="28"/>
        </w:rPr>
        <w:t>собенности мутационной изменчивости</w:t>
      </w:r>
      <w:r>
        <w:rPr>
          <w:color w:val="000000"/>
          <w:sz w:val="28"/>
          <w:szCs w:val="28"/>
        </w:rPr>
        <w:t>?</w:t>
      </w:r>
    </w:p>
    <w:p w:rsidR="00932563" w:rsidRPr="00394BD8" w:rsidRDefault="00932563" w:rsidP="00932563">
      <w:pPr>
        <w:pStyle w:val="1"/>
        <w:spacing w:before="0" w:beforeAutospacing="0" w:after="0" w:afterAutospacing="0" w:line="312" w:lineRule="atLeast"/>
        <w:textAlignment w:val="baseline"/>
        <w:rPr>
          <w:rStyle w:val="a8"/>
          <w:b/>
          <w:color w:val="000000"/>
          <w:sz w:val="28"/>
          <w:szCs w:val="28"/>
        </w:rPr>
      </w:pPr>
      <w:r w:rsidRPr="00394BD8">
        <w:rPr>
          <w:rStyle w:val="a8"/>
          <w:color w:val="000000"/>
          <w:sz w:val="28"/>
          <w:szCs w:val="28"/>
        </w:rPr>
        <w:t>2</w:t>
      </w:r>
      <w:r w:rsidRPr="00394BD8">
        <w:rPr>
          <w:color w:val="34495E"/>
          <w:sz w:val="28"/>
          <w:szCs w:val="28"/>
        </w:rPr>
        <w:t>.</w:t>
      </w:r>
      <w:r>
        <w:rPr>
          <w:color w:val="34495E"/>
          <w:sz w:val="28"/>
          <w:szCs w:val="28"/>
        </w:rPr>
        <w:t xml:space="preserve">Как </w:t>
      </w:r>
      <w:r w:rsidRPr="00394BD8">
        <w:rPr>
          <w:rStyle w:val="a8"/>
          <w:color w:val="000000"/>
          <w:sz w:val="28"/>
          <w:szCs w:val="28"/>
        </w:rPr>
        <w:t xml:space="preserve"> </w:t>
      </w:r>
      <w:r>
        <w:rPr>
          <w:rStyle w:val="a8"/>
          <w:color w:val="000000"/>
          <w:sz w:val="28"/>
          <w:szCs w:val="28"/>
        </w:rPr>
        <w:t>д</w:t>
      </w:r>
      <w:r w:rsidRPr="00394BD8">
        <w:rPr>
          <w:rStyle w:val="a8"/>
          <w:color w:val="000000"/>
          <w:sz w:val="28"/>
          <w:szCs w:val="28"/>
        </w:rPr>
        <w:t>ел</w:t>
      </w:r>
      <w:r>
        <w:rPr>
          <w:rStyle w:val="a8"/>
          <w:color w:val="000000"/>
          <w:sz w:val="28"/>
          <w:szCs w:val="28"/>
        </w:rPr>
        <w:t>ятся мутации</w:t>
      </w:r>
      <w:r w:rsidRPr="00394BD8">
        <w:rPr>
          <w:rStyle w:val="a8"/>
          <w:color w:val="000000"/>
          <w:sz w:val="28"/>
          <w:szCs w:val="28"/>
        </w:rPr>
        <w:t xml:space="preserve"> по характеру действия мутантного гена</w:t>
      </w:r>
      <w:r>
        <w:rPr>
          <w:rStyle w:val="a8"/>
          <w:color w:val="000000"/>
          <w:sz w:val="28"/>
          <w:szCs w:val="28"/>
        </w:rPr>
        <w:t>?</w:t>
      </w:r>
    </w:p>
    <w:p w:rsidR="00932563" w:rsidRDefault="00932563" w:rsidP="00932563">
      <w:pPr>
        <w:pStyle w:val="1"/>
        <w:spacing w:before="0" w:beforeAutospacing="0" w:after="0" w:afterAutospacing="0" w:line="312" w:lineRule="atLeast"/>
        <w:textAlignment w:val="baseline"/>
        <w:rPr>
          <w:rStyle w:val="a8"/>
          <w:b/>
          <w:color w:val="000000"/>
          <w:sz w:val="28"/>
          <w:szCs w:val="28"/>
        </w:rPr>
      </w:pPr>
      <w:r w:rsidRPr="00394BD8">
        <w:rPr>
          <w:rStyle w:val="a8"/>
          <w:color w:val="000000"/>
          <w:sz w:val="28"/>
          <w:szCs w:val="28"/>
        </w:rPr>
        <w:t xml:space="preserve">3. </w:t>
      </w:r>
      <w:r>
        <w:rPr>
          <w:rStyle w:val="a8"/>
          <w:color w:val="000000"/>
          <w:sz w:val="28"/>
          <w:szCs w:val="28"/>
        </w:rPr>
        <w:t xml:space="preserve">Охарактеризуйте </w:t>
      </w:r>
      <w:r w:rsidRPr="00394BD8">
        <w:rPr>
          <w:rStyle w:val="a8"/>
          <w:color w:val="000000"/>
          <w:sz w:val="28"/>
          <w:szCs w:val="28"/>
        </w:rPr>
        <w:t>кажд</w:t>
      </w:r>
      <w:r>
        <w:rPr>
          <w:rStyle w:val="a8"/>
          <w:color w:val="000000"/>
          <w:sz w:val="28"/>
          <w:szCs w:val="28"/>
        </w:rPr>
        <w:t xml:space="preserve">ый </w:t>
      </w:r>
      <w:r w:rsidRPr="00394BD8">
        <w:rPr>
          <w:rStyle w:val="a8"/>
          <w:color w:val="000000"/>
          <w:sz w:val="28"/>
          <w:szCs w:val="28"/>
        </w:rPr>
        <w:t>из видов мутаций.</w:t>
      </w:r>
    </w:p>
    <w:p w:rsidR="00932563" w:rsidRPr="00394BD8" w:rsidRDefault="00932563" w:rsidP="00932563">
      <w:pPr>
        <w:pStyle w:val="1"/>
        <w:spacing w:before="0" w:beforeAutospacing="0" w:after="0" w:afterAutospacing="0" w:line="312" w:lineRule="atLeast"/>
        <w:textAlignment w:val="baseline"/>
        <w:rPr>
          <w:rStyle w:val="a8"/>
          <w:b/>
          <w:color w:val="000000"/>
          <w:sz w:val="28"/>
          <w:szCs w:val="28"/>
        </w:rPr>
      </w:pPr>
    </w:p>
    <w:p w:rsidR="00932563" w:rsidRPr="001C232D" w:rsidRDefault="00932563" w:rsidP="00932563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           </w:t>
      </w:r>
    </w:p>
    <w:p w:rsidR="00932563" w:rsidRPr="00A31CD2" w:rsidRDefault="00932563" w:rsidP="00932563">
      <w:pPr>
        <w:pStyle w:val="a4"/>
        <w:shd w:val="clear" w:color="auto" w:fill="FFFFFF"/>
        <w:spacing w:before="120" w:beforeAutospacing="0" w:after="120" w:afterAutospacing="0" w:line="336" w:lineRule="atLeast"/>
        <w:rPr>
          <w:b/>
          <w:color w:val="222222"/>
          <w:sz w:val="28"/>
          <w:szCs w:val="28"/>
        </w:rPr>
      </w:pPr>
      <w:r w:rsidRPr="00A31CD2">
        <w:rPr>
          <w:b/>
          <w:color w:val="222222"/>
          <w:sz w:val="28"/>
          <w:szCs w:val="28"/>
        </w:rPr>
        <w:t>Уважаемый студент сфотографируйте конспект и пришлите на электронный адрес</w:t>
      </w:r>
    </w:p>
    <w:p w:rsidR="00932563" w:rsidRDefault="00932563" w:rsidP="00932563">
      <w:pPr>
        <w:pStyle w:val="a4"/>
        <w:shd w:val="clear" w:color="auto" w:fill="FFFFFF"/>
        <w:spacing w:before="120" w:beforeAutospacing="0" w:after="120" w:afterAutospacing="0" w:line="336" w:lineRule="atLeast"/>
        <w:rPr>
          <w:b/>
          <w:color w:val="222222"/>
          <w:sz w:val="28"/>
          <w:szCs w:val="28"/>
        </w:rPr>
      </w:pPr>
      <w:r w:rsidRPr="00097904">
        <w:rPr>
          <w:b/>
          <w:color w:val="000000" w:themeColor="text1"/>
          <w:sz w:val="28"/>
          <w:szCs w:val="28"/>
        </w:rPr>
        <w:t>(</w:t>
      </w:r>
      <w:hyperlink r:id="rId7" w:history="1">
        <w:r w:rsidRPr="00097904">
          <w:rPr>
            <w:rStyle w:val="a5"/>
            <w:b/>
            <w:color w:val="000000" w:themeColor="text1"/>
            <w:sz w:val="28"/>
            <w:szCs w:val="28"/>
            <w:lang w:val="en-US"/>
          </w:rPr>
          <w:t>dima</w:t>
        </w:r>
        <w:r w:rsidRPr="00E93C45">
          <w:rPr>
            <w:rStyle w:val="a5"/>
            <w:b/>
            <w:color w:val="000000" w:themeColor="text1"/>
            <w:sz w:val="28"/>
            <w:szCs w:val="28"/>
          </w:rPr>
          <w:t>.</w:t>
        </w:r>
        <w:r w:rsidRPr="00097904">
          <w:rPr>
            <w:rStyle w:val="a5"/>
            <w:b/>
            <w:color w:val="000000" w:themeColor="text1"/>
            <w:sz w:val="28"/>
            <w:szCs w:val="28"/>
            <w:lang w:val="en-US"/>
          </w:rPr>
          <w:t>levchenko</w:t>
        </w:r>
        <w:r w:rsidRPr="00E93C45">
          <w:rPr>
            <w:rStyle w:val="a5"/>
            <w:b/>
            <w:color w:val="000000" w:themeColor="text1"/>
            <w:sz w:val="28"/>
            <w:szCs w:val="28"/>
          </w:rPr>
          <w:t>02@</w:t>
        </w:r>
        <w:r w:rsidRPr="00097904">
          <w:rPr>
            <w:rStyle w:val="a5"/>
            <w:b/>
            <w:color w:val="000000" w:themeColor="text1"/>
            <w:sz w:val="28"/>
            <w:szCs w:val="28"/>
            <w:lang w:val="en-US"/>
          </w:rPr>
          <w:t>ramler</w:t>
        </w:r>
        <w:r w:rsidRPr="00E93C45">
          <w:rPr>
            <w:rStyle w:val="a5"/>
            <w:b/>
            <w:color w:val="000000" w:themeColor="text1"/>
            <w:sz w:val="28"/>
            <w:szCs w:val="28"/>
          </w:rPr>
          <w:t>.</w:t>
        </w:r>
        <w:r w:rsidRPr="00097904">
          <w:rPr>
            <w:rStyle w:val="a5"/>
            <w:b/>
            <w:color w:val="000000" w:themeColor="text1"/>
            <w:sz w:val="28"/>
            <w:szCs w:val="28"/>
            <w:lang w:val="en-US"/>
          </w:rPr>
          <w:t>ru</w:t>
        </w:r>
      </w:hyperlink>
      <w:r w:rsidRPr="00E93C45">
        <w:rPr>
          <w:b/>
          <w:color w:val="222222"/>
          <w:sz w:val="28"/>
          <w:szCs w:val="28"/>
        </w:rPr>
        <w:t>)</w:t>
      </w:r>
    </w:p>
    <w:p w:rsidR="001770C0" w:rsidRDefault="001770C0" w:rsidP="001770C0">
      <w:pPr>
        <w:pStyle w:val="a3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3F5B51" w:rsidRDefault="003F5B51" w:rsidP="003F5B51"/>
    <w:p w:rsidR="008126AB" w:rsidRDefault="008126AB"/>
    <w:sectPr w:rsidR="008126AB" w:rsidSect="008126A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1273540"/>
    <w:multiLevelType w:val="multilevel"/>
    <w:tmpl w:val="16D2D5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74F3695C"/>
    <w:multiLevelType w:val="multilevel"/>
    <w:tmpl w:val="97E00A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441A8"/>
    <w:rsid w:val="000233D6"/>
    <w:rsid w:val="001770C0"/>
    <w:rsid w:val="003F5B51"/>
    <w:rsid w:val="00584799"/>
    <w:rsid w:val="008126AB"/>
    <w:rsid w:val="00932563"/>
    <w:rsid w:val="009441A8"/>
    <w:rsid w:val="00A93B9A"/>
    <w:rsid w:val="00BD1159"/>
    <w:rsid w:val="00DA1A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70C0"/>
  </w:style>
  <w:style w:type="paragraph" w:styleId="1">
    <w:name w:val="heading 1"/>
    <w:basedOn w:val="a"/>
    <w:link w:val="10"/>
    <w:uiPriority w:val="9"/>
    <w:qFormat/>
    <w:rsid w:val="0093256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233D6"/>
    <w:pPr>
      <w:spacing w:after="0" w:line="240" w:lineRule="auto"/>
    </w:pPr>
  </w:style>
  <w:style w:type="paragraph" w:styleId="a4">
    <w:name w:val="Normal (Web)"/>
    <w:basedOn w:val="a"/>
    <w:uiPriority w:val="99"/>
    <w:unhideWhenUsed/>
    <w:rsid w:val="00023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semiHidden/>
    <w:unhideWhenUsed/>
    <w:rsid w:val="000233D6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0233D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233D6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a0"/>
    <w:rsid w:val="003F5B51"/>
  </w:style>
  <w:style w:type="character" w:customStyle="1" w:styleId="10">
    <w:name w:val="Заголовок 1 Знак"/>
    <w:basedOn w:val="a0"/>
    <w:link w:val="1"/>
    <w:uiPriority w:val="9"/>
    <w:rsid w:val="0093256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8">
    <w:name w:val="Strong"/>
    <w:basedOn w:val="a0"/>
    <w:uiPriority w:val="22"/>
    <w:qFormat/>
    <w:rsid w:val="00932563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dima.levchenko02@ramler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licey.net/free/6-biologiya/25-slovar_biologicheskih_terminov/stages/3655-mutaciya.html" TargetMode="External"/><Relationship Id="rId5" Type="http://schemas.openxmlformats.org/officeDocument/2006/relationships/hyperlink" Target="mailto:dima.levchenko02@ramler.ru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2020</Words>
  <Characters>11514</Characters>
  <Application>Microsoft Office Word</Application>
  <DocSecurity>0</DocSecurity>
  <Lines>95</Lines>
  <Paragraphs>27</Paragraphs>
  <ScaleCrop>false</ScaleCrop>
  <Company>Microsoft</Company>
  <LinksUpToDate>false</LinksUpToDate>
  <CharactersWithSpaces>13507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2020-05-25T03:22:00Z</dcterms:created>
  <dcterms:modified xsi:type="dcterms:W3CDTF">2020-05-25T03:22:00Z</dcterms:modified>
</cp:coreProperties>
</file>