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A33" w:rsidRPr="00EF7B2E" w:rsidRDefault="00CC0515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2июня</w:t>
      </w:r>
      <w:r w:rsidR="00CF728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 группа№13, химия, урок№78</w:t>
      </w:r>
      <w:r w:rsidR="0028222D"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28222D" w:rsidRPr="00EF7B2E" w:rsidRDefault="0028222D" w:rsidP="00061B4B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EF7B2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 программы: Белки.</w:t>
      </w:r>
    </w:p>
    <w:p w:rsidR="003C1050" w:rsidRDefault="00AC0AF2" w:rsidP="00C614A5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Цель: Решение расчётных задач.</w:t>
      </w:r>
    </w:p>
    <w:p w:rsidR="00AC0AF2" w:rsidRDefault="00AC0AF2" w:rsidP="00C614A5">
      <w:pPr>
        <w:pStyle w:val="a3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Опорный конспект.</w:t>
      </w:r>
    </w:p>
    <w:p w:rsidR="00AC0AF2" w:rsidRDefault="00AC0AF2" w:rsidP="00C614A5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Примеры решения задач.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Задача 1.      </w:t>
      </w:r>
      <w:r>
        <w:rPr>
          <w:rFonts w:ascii="Arial" w:hAnsi="Arial" w:cs="Arial"/>
          <w:i/>
          <w:iCs/>
          <w:color w:val="000000"/>
        </w:rPr>
        <w:t>Смесь этана и этилена объемом 200 мл (нормальные условия) обесцветила бромную воду массой 25 г. Рассчитайте объемную долю этанола в смеси, если массовая доля брома в бромной воде равна 3,2%.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u w:val="single"/>
        </w:rPr>
        <w:t>Решение.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 xml:space="preserve">С бромной водой легко взаимодействует только этилен с образованием 1,2 – </w:t>
      </w:r>
      <w:proofErr w:type="spellStart"/>
      <w:r>
        <w:rPr>
          <w:rFonts w:ascii="Arial" w:hAnsi="Arial" w:cs="Arial"/>
          <w:color w:val="000000"/>
        </w:rPr>
        <w:t>дибромэтана</w:t>
      </w:r>
      <w:proofErr w:type="spellEnd"/>
      <w:r>
        <w:rPr>
          <w:rFonts w:ascii="Arial" w:hAnsi="Arial" w:cs="Arial"/>
          <w:color w:val="000000"/>
        </w:rPr>
        <w:t>: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               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+ 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→ 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Определяем массу и количество вещества молекулярного брома, содержащегося в бромной воде: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color w:val="000000"/>
        </w:rPr>
        <w:t>                   </w:t>
      </w:r>
      <w:proofErr w:type="gramStart"/>
      <w:r w:rsidRPr="00AC0AF2">
        <w:rPr>
          <w:rFonts w:ascii="Arial" w:hAnsi="Arial" w:cs="Arial"/>
          <w:color w:val="000000"/>
          <w:lang w:val="en-US"/>
        </w:rPr>
        <w:t>m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= m</w:t>
      </w:r>
      <w:r w:rsidRPr="00AC0AF2">
        <w:rPr>
          <w:rFonts w:ascii="Arial" w:hAnsi="Arial" w:cs="Arial"/>
          <w:color w:val="000000"/>
          <w:vertAlign w:val="subscript"/>
          <w:lang w:val="en-US"/>
        </w:rPr>
        <w:t>*</w:t>
      </w:r>
      <w:r>
        <w:rPr>
          <w:rFonts w:ascii="Arial" w:hAnsi="Arial" w:cs="Arial"/>
          <w:color w:val="000000"/>
        </w:rPr>
        <w:t>ω</w:t>
      </w:r>
      <w:r w:rsidRPr="00AC0AF2">
        <w:rPr>
          <w:rFonts w:ascii="Arial" w:hAnsi="Arial" w:cs="Arial"/>
          <w:color w:val="000000"/>
          <w:lang w:val="en-US"/>
        </w:rPr>
        <w:t>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)/100 ;  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 w:rsidRPr="00AC0AF2">
        <w:rPr>
          <w:rFonts w:ascii="Arial" w:hAnsi="Arial" w:cs="Arial"/>
          <w:color w:val="000000"/>
          <w:lang w:val="en-US"/>
        </w:rPr>
        <w:t xml:space="preserve">         </w:t>
      </w:r>
      <w:proofErr w:type="gramStart"/>
      <w:r w:rsidRPr="00AC0AF2">
        <w:rPr>
          <w:rFonts w:ascii="Arial" w:hAnsi="Arial" w:cs="Arial"/>
          <w:color w:val="000000"/>
          <w:lang w:val="en-US"/>
        </w:rPr>
        <w:t>m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= 25</w:t>
      </w:r>
      <w:r w:rsidRPr="00AC0AF2">
        <w:rPr>
          <w:rFonts w:ascii="Arial" w:hAnsi="Arial" w:cs="Arial"/>
          <w:color w:val="000000"/>
          <w:vertAlign w:val="subscript"/>
          <w:lang w:val="en-US"/>
        </w:rPr>
        <w:t>*</w:t>
      </w:r>
      <w:r w:rsidRPr="00AC0AF2">
        <w:rPr>
          <w:rFonts w:ascii="Arial" w:hAnsi="Arial" w:cs="Arial"/>
          <w:color w:val="000000"/>
          <w:lang w:val="en-US"/>
        </w:rPr>
        <w:t xml:space="preserve">3,2/100 = 0,8 </w:t>
      </w:r>
      <w:r>
        <w:rPr>
          <w:rFonts w:ascii="Arial" w:hAnsi="Arial" w:cs="Arial"/>
          <w:color w:val="000000"/>
        </w:rPr>
        <w:t>г</w:t>
      </w:r>
      <w:r w:rsidRPr="00AC0AF2">
        <w:rPr>
          <w:rFonts w:ascii="Arial" w:hAnsi="Arial" w:cs="Arial"/>
          <w:color w:val="000000"/>
          <w:lang w:val="en-US"/>
        </w:rPr>
        <w:t>.      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 w:rsidRPr="00AC0AF2">
        <w:rPr>
          <w:rFonts w:ascii="Arial" w:hAnsi="Arial" w:cs="Arial"/>
          <w:color w:val="000000"/>
          <w:lang w:val="en-US"/>
        </w:rPr>
        <w:t xml:space="preserve">                    </w:t>
      </w:r>
      <w:proofErr w:type="gramStart"/>
      <w:r w:rsidRPr="00AC0AF2">
        <w:rPr>
          <w:rFonts w:ascii="Arial" w:hAnsi="Arial" w:cs="Arial"/>
          <w:color w:val="000000"/>
          <w:lang w:val="en-US"/>
        </w:rPr>
        <w:t>n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=m(Br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)/M(Br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;   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proofErr w:type="gramStart"/>
      <w:r w:rsidRPr="00AC0AF2">
        <w:rPr>
          <w:rFonts w:ascii="Arial" w:hAnsi="Arial" w:cs="Arial"/>
          <w:color w:val="000000"/>
          <w:lang w:val="en-US"/>
        </w:rPr>
        <w:t>n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 xml:space="preserve">) = 0,8/160 = 0, 005 </w:t>
      </w:r>
      <w:r>
        <w:rPr>
          <w:rFonts w:ascii="Arial" w:hAnsi="Arial" w:cs="Arial"/>
          <w:color w:val="000000"/>
        </w:rPr>
        <w:t>моль</w:t>
      </w:r>
      <w:r w:rsidRPr="00AC0AF2">
        <w:rPr>
          <w:rFonts w:ascii="Arial" w:hAnsi="Arial" w:cs="Arial"/>
          <w:color w:val="000000"/>
          <w:lang w:val="en-US"/>
        </w:rPr>
        <w:t>.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Из уравнения реакции следует                                                                                  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        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 xml:space="preserve">) =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)</w:t>
      </w:r>
      <w:proofErr w:type="gramStart"/>
      <w:r>
        <w:rPr>
          <w:rFonts w:ascii="Arial" w:hAnsi="Arial" w:cs="Arial"/>
          <w:color w:val="000000"/>
        </w:rPr>
        <w:t xml:space="preserve"> ;</w:t>
      </w:r>
      <w:proofErr w:type="gramEnd"/>
      <w:r>
        <w:rPr>
          <w:rFonts w:ascii="Arial" w:hAnsi="Arial" w:cs="Arial"/>
          <w:color w:val="000000"/>
        </w:rPr>
        <w:t>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        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 = 0,005 моль.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Вычисляем объем этилена при нормальных условиях:       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V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 xml:space="preserve">) =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</w:t>
      </w:r>
      <w:r>
        <w:rPr>
          <w:rFonts w:ascii="Arial" w:hAnsi="Arial" w:cs="Arial"/>
          <w:color w:val="000000"/>
          <w:vertAlign w:val="subscript"/>
        </w:rPr>
        <w:t>*</w:t>
      </w:r>
      <w:proofErr w:type="spellStart"/>
      <w:r>
        <w:rPr>
          <w:rFonts w:ascii="Arial" w:hAnsi="Arial" w:cs="Arial"/>
          <w:color w:val="000000"/>
        </w:rPr>
        <w:t>V</w:t>
      </w:r>
      <w:r>
        <w:rPr>
          <w:rFonts w:ascii="Arial" w:hAnsi="Arial" w:cs="Arial"/>
          <w:color w:val="000000"/>
          <w:vertAlign w:val="subscript"/>
        </w:rPr>
        <w:t>m</w:t>
      </w:r>
      <w:proofErr w:type="spellEnd"/>
      <w:proofErr w:type="gramStart"/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;</w:t>
      </w:r>
      <w:proofErr w:type="gramEnd"/>
      <w:r>
        <w:rPr>
          <w:rFonts w:ascii="Arial" w:hAnsi="Arial" w:cs="Arial"/>
          <w:color w:val="000000"/>
        </w:rPr>
        <w:t>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 V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 = 0,005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Fonts w:ascii="Arial" w:hAnsi="Arial" w:cs="Arial"/>
          <w:color w:val="000000"/>
        </w:rPr>
        <w:t>22,4 = 0,112 л = 112 мл.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Рассчитываем объемную долю этилена в исходной газовой смеси: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ω 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 = V(C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)/ V</w:t>
      </w:r>
      <w:proofErr w:type="gramStart"/>
      <w:r>
        <w:rPr>
          <w:rFonts w:ascii="Arial" w:hAnsi="Arial" w:cs="Arial"/>
          <w:color w:val="000000"/>
        </w:rPr>
        <w:t xml:space="preserve">( </w:t>
      </w:r>
      <w:proofErr w:type="spellStart"/>
      <w:proofErr w:type="gramEnd"/>
      <w:r>
        <w:rPr>
          <w:rFonts w:ascii="Arial" w:hAnsi="Arial" w:cs="Arial"/>
          <w:color w:val="000000"/>
        </w:rPr>
        <w:t>C</w:t>
      </w:r>
      <w:r>
        <w:rPr>
          <w:rFonts w:ascii="Arial" w:hAnsi="Arial" w:cs="Arial"/>
          <w:color w:val="000000"/>
          <w:vertAlign w:val="subscript"/>
        </w:rPr>
        <w:t>смеси</w:t>
      </w:r>
      <w:proofErr w:type="spellEnd"/>
      <w:r>
        <w:rPr>
          <w:rFonts w:ascii="Arial" w:hAnsi="Arial" w:cs="Arial"/>
          <w:color w:val="000000"/>
        </w:rPr>
        <w:t>) ;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ω (С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Н</w:t>
      </w:r>
      <w:r>
        <w:rPr>
          <w:rFonts w:ascii="Arial" w:hAnsi="Arial" w:cs="Arial"/>
          <w:color w:val="000000"/>
          <w:vertAlign w:val="subscript"/>
        </w:rPr>
        <w:t>4</w:t>
      </w:r>
      <w:r>
        <w:rPr>
          <w:rFonts w:ascii="Arial" w:hAnsi="Arial" w:cs="Arial"/>
          <w:color w:val="000000"/>
        </w:rPr>
        <w:t>) = 112/200 = 0,56 или 56%.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Задача 2.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i/>
          <w:iCs/>
          <w:color w:val="000000"/>
        </w:rPr>
        <w:t xml:space="preserve">Смесь бензола с </w:t>
      </w:r>
      <w:proofErr w:type="spellStart"/>
      <w:r>
        <w:rPr>
          <w:rFonts w:ascii="Arial" w:hAnsi="Arial" w:cs="Arial"/>
          <w:i/>
          <w:iCs/>
          <w:color w:val="000000"/>
        </w:rPr>
        <w:t>циклогексеном</w:t>
      </w:r>
      <w:proofErr w:type="spellEnd"/>
      <w:r>
        <w:rPr>
          <w:rFonts w:ascii="Arial" w:hAnsi="Arial" w:cs="Arial"/>
          <w:i/>
          <w:iCs/>
          <w:color w:val="000000"/>
        </w:rPr>
        <w:t xml:space="preserve"> массой 5 г  обесцвечивает бромную воду массой 125 г </w:t>
      </w:r>
      <w:proofErr w:type="gramStart"/>
      <w:r>
        <w:rPr>
          <w:rFonts w:ascii="Arial" w:hAnsi="Arial" w:cs="Arial"/>
          <w:i/>
          <w:iCs/>
          <w:color w:val="000000"/>
        </w:rPr>
        <w:t xml:space="preserve">( </w:t>
      </w:r>
      <w:proofErr w:type="gramEnd"/>
      <w:r>
        <w:rPr>
          <w:rFonts w:ascii="Arial" w:hAnsi="Arial" w:cs="Arial"/>
          <w:i/>
          <w:iCs/>
          <w:color w:val="000000"/>
        </w:rPr>
        <w:t>массовая доля брома 3,2 %). Определите массу воды, которая образуется при сжигании в кислороде той же смеси массой 20 г.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u w:val="single"/>
        </w:rPr>
        <w:t>Решение</w:t>
      </w:r>
      <w:proofErr w:type="gramStart"/>
      <w:r>
        <w:rPr>
          <w:rStyle w:val="apple-converted-space"/>
          <w:rFonts w:ascii="Arial" w:hAnsi="Arial" w:cs="Arial"/>
          <w:i/>
          <w:iCs/>
          <w:color w:val="000000"/>
          <w:u w:val="single"/>
        </w:rPr>
        <w:t> </w:t>
      </w:r>
      <w:r>
        <w:rPr>
          <w:rFonts w:ascii="Arial" w:hAnsi="Arial" w:cs="Arial"/>
          <w:i/>
          <w:iCs/>
          <w:color w:val="000000"/>
          <w:u w:val="single"/>
        </w:rPr>
        <w:t>.</w:t>
      </w:r>
      <w:proofErr w:type="gramEnd"/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 xml:space="preserve">С бромной водой взаимодействует только один компонент смеси – </w:t>
      </w:r>
      <w:proofErr w:type="spellStart"/>
      <w:r>
        <w:rPr>
          <w:rFonts w:ascii="Arial" w:hAnsi="Arial" w:cs="Arial"/>
          <w:color w:val="000000"/>
        </w:rPr>
        <w:t>циклогексен</w:t>
      </w:r>
      <w:proofErr w:type="spellEnd"/>
      <w:r>
        <w:rPr>
          <w:rFonts w:ascii="Arial" w:hAnsi="Arial" w:cs="Arial"/>
          <w:color w:val="000000"/>
        </w:rPr>
        <w:t>: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 C</w:t>
      </w:r>
      <w:r>
        <w:rPr>
          <w:rFonts w:ascii="Arial" w:hAnsi="Arial" w:cs="Arial"/>
          <w:color w:val="000000"/>
          <w:vertAlign w:val="subscript"/>
        </w:rPr>
        <w:t>6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10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+ 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→ C</w:t>
      </w:r>
      <w:r>
        <w:rPr>
          <w:rFonts w:ascii="Arial" w:hAnsi="Arial" w:cs="Arial"/>
          <w:color w:val="000000"/>
          <w:vertAlign w:val="subscript"/>
        </w:rPr>
        <w:t>6</w:t>
      </w:r>
      <w:r>
        <w:rPr>
          <w:rFonts w:ascii="Arial" w:hAnsi="Arial" w:cs="Arial"/>
          <w:color w:val="000000"/>
        </w:rPr>
        <w:t>H</w:t>
      </w:r>
      <w:r>
        <w:rPr>
          <w:rFonts w:ascii="Arial" w:hAnsi="Arial" w:cs="Arial"/>
          <w:color w:val="000000"/>
          <w:vertAlign w:val="subscript"/>
        </w:rPr>
        <w:t>10</w:t>
      </w:r>
      <w:r>
        <w:rPr>
          <w:rFonts w:ascii="Arial" w:hAnsi="Arial" w:cs="Arial"/>
          <w:color w:val="000000"/>
        </w:rPr>
        <w:t>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                      (а)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Определяем массу и количество вещества брома вступившего в реакцию: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u w:val="single"/>
        </w:rPr>
        <w:t>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</w:rPr>
        <w:t xml:space="preserve"> (Br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 xml:space="preserve">) =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proofErr w:type="gramStart"/>
      <w:r>
        <w:rPr>
          <w:rFonts w:ascii="Arial" w:hAnsi="Arial" w:cs="Arial"/>
          <w:color w:val="000000"/>
        </w:rPr>
        <w:t>(</w:t>
      </w:r>
      <w:r>
        <w:rPr>
          <w:rStyle w:val="apple-converted-space"/>
          <w:rFonts w:ascii="Arial" w:hAnsi="Arial" w:cs="Arial"/>
          <w:color w:val="000000"/>
        </w:rPr>
        <w:t> </w:t>
      </w:r>
      <w:proofErr w:type="gramEnd"/>
      <w:r>
        <w:rPr>
          <w:rFonts w:ascii="Arial" w:hAnsi="Arial" w:cs="Arial"/>
          <w:color w:val="000000"/>
          <w:vertAlign w:val="subscript"/>
        </w:rPr>
        <w:t>бромной воды</w:t>
      </w:r>
      <w:r>
        <w:rPr>
          <w:rFonts w:ascii="Arial" w:hAnsi="Arial" w:cs="Arial"/>
          <w:color w:val="000000"/>
        </w:rPr>
        <w:t>)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proofErr w:type="spellStart"/>
      <w:r>
        <w:rPr>
          <w:rFonts w:ascii="Arial" w:hAnsi="Arial" w:cs="Arial"/>
          <w:color w:val="000000"/>
        </w:rPr>
        <w:t>ω</w:t>
      </w:r>
      <w:proofErr w:type="spellEnd"/>
      <w:r>
        <w:rPr>
          <w:rFonts w:ascii="Arial" w:hAnsi="Arial" w:cs="Arial"/>
          <w:color w:val="000000"/>
        </w:rPr>
        <w:t xml:space="preserve"> (Br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)/100;    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color w:val="000000"/>
        </w:rPr>
        <w:t xml:space="preserve">     </w:t>
      </w:r>
      <w:proofErr w:type="gramStart"/>
      <w:r w:rsidRPr="00AC0AF2">
        <w:rPr>
          <w:rFonts w:ascii="Arial" w:hAnsi="Arial" w:cs="Arial"/>
          <w:color w:val="000000"/>
          <w:lang w:val="en-US"/>
        </w:rPr>
        <w:t>m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= 125</w:t>
      </w:r>
      <w:r w:rsidRPr="00AC0AF2">
        <w:rPr>
          <w:rFonts w:ascii="Arial" w:hAnsi="Arial" w:cs="Arial"/>
          <w:color w:val="000000"/>
          <w:vertAlign w:val="subscript"/>
          <w:lang w:val="en-US"/>
        </w:rPr>
        <w:t>*</w:t>
      </w:r>
      <w:r w:rsidRPr="00AC0AF2">
        <w:rPr>
          <w:rFonts w:ascii="Arial" w:hAnsi="Arial" w:cs="Arial"/>
          <w:color w:val="000000"/>
          <w:lang w:val="en-US"/>
        </w:rPr>
        <w:t xml:space="preserve">3,2/100 = 4 </w:t>
      </w:r>
      <w:r>
        <w:rPr>
          <w:rFonts w:ascii="Arial" w:hAnsi="Arial" w:cs="Arial"/>
          <w:color w:val="000000"/>
        </w:rPr>
        <w:t>г</w:t>
      </w:r>
      <w:r w:rsidRPr="00AC0AF2">
        <w:rPr>
          <w:rFonts w:ascii="Arial" w:hAnsi="Arial" w:cs="Arial"/>
          <w:color w:val="000000"/>
          <w:lang w:val="en-US"/>
        </w:rPr>
        <w:t xml:space="preserve"> ;</w:t>
      </w:r>
    </w:p>
    <w:p w:rsidR="00AC0AF2" w:rsidRP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 w:rsidRPr="00AC0AF2">
        <w:rPr>
          <w:rFonts w:ascii="Arial" w:hAnsi="Arial" w:cs="Arial"/>
          <w:color w:val="000000"/>
          <w:lang w:val="en-US"/>
        </w:rPr>
        <w:t>     </w:t>
      </w:r>
      <w:proofErr w:type="gramStart"/>
      <w:r w:rsidRPr="00AC0AF2">
        <w:rPr>
          <w:rFonts w:ascii="Arial" w:hAnsi="Arial" w:cs="Arial"/>
          <w:color w:val="000000"/>
          <w:lang w:val="en-US"/>
        </w:rPr>
        <w:t>n</w:t>
      </w:r>
      <w:proofErr w:type="gramEnd"/>
      <w:r w:rsidRPr="00AC0AF2">
        <w:rPr>
          <w:rFonts w:ascii="Arial" w:hAnsi="Arial" w:cs="Arial"/>
          <w:color w:val="000000"/>
          <w:lang w:val="en-US"/>
        </w:rPr>
        <w:t xml:space="preserve"> 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 = m(Br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)/M(Br</w:t>
      </w:r>
      <w:r w:rsidRPr="00AC0AF2">
        <w:rPr>
          <w:rFonts w:ascii="Arial" w:hAnsi="Arial" w:cs="Arial"/>
          <w:color w:val="000000"/>
          <w:vertAlign w:val="subscript"/>
          <w:lang w:val="en-US"/>
        </w:rPr>
        <w:t>2</w:t>
      </w:r>
      <w:r w:rsidRPr="00AC0AF2">
        <w:rPr>
          <w:rFonts w:ascii="Arial" w:hAnsi="Arial" w:cs="Arial"/>
          <w:color w:val="000000"/>
          <w:lang w:val="en-US"/>
        </w:rPr>
        <w:t>);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 w:rsidRPr="00AC0AF2">
        <w:rPr>
          <w:rFonts w:ascii="Arial" w:hAnsi="Arial" w:cs="Arial"/>
          <w:color w:val="000000"/>
          <w:lang w:val="en-US"/>
        </w:rPr>
        <w:t xml:space="preserve">  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) = 4/160 = 0,025 моль.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Вычисляем массу и массовую долю </w:t>
      </w:r>
      <w:proofErr w:type="spellStart"/>
      <w:r>
        <w:rPr>
          <w:rFonts w:ascii="Arial" w:hAnsi="Arial" w:cs="Arial"/>
          <w:color w:val="000000"/>
        </w:rPr>
        <w:t>циклогексена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gramStart"/>
      <w:r>
        <w:rPr>
          <w:rFonts w:ascii="Arial" w:hAnsi="Arial" w:cs="Arial"/>
          <w:color w:val="000000"/>
        </w:rPr>
        <w:t xml:space="preserve">( </w:t>
      </w:r>
      <w:proofErr w:type="gramEnd"/>
      <w:r>
        <w:rPr>
          <w:rFonts w:ascii="Arial" w:hAnsi="Arial" w:cs="Arial"/>
          <w:color w:val="000000"/>
        </w:rPr>
        <w:t>обозначаем его буквой Ц), вступившего в реакцию с бромом. Из уравнения реакции (а) следует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     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 xml:space="preserve"> (Ц) =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(Br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)</w:t>
      </w:r>
      <w:proofErr w:type="gramStart"/>
      <w:r>
        <w:rPr>
          <w:rFonts w:ascii="Arial" w:hAnsi="Arial" w:cs="Arial"/>
          <w:color w:val="000000"/>
        </w:rPr>
        <w:t xml:space="preserve"> ;</w:t>
      </w:r>
      <w:proofErr w:type="gramEnd"/>
      <w:r>
        <w:rPr>
          <w:rFonts w:ascii="Arial" w:hAnsi="Arial" w:cs="Arial"/>
          <w:color w:val="000000"/>
        </w:rPr>
        <w:t>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(Ц) = 0,025 моль.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Рассчитываем массу и массовую долю </w:t>
      </w:r>
      <w:proofErr w:type="spellStart"/>
      <w:r>
        <w:rPr>
          <w:rFonts w:ascii="Arial" w:hAnsi="Arial" w:cs="Arial"/>
          <w:color w:val="000000"/>
        </w:rPr>
        <w:t>циклогексена</w:t>
      </w:r>
      <w:proofErr w:type="spellEnd"/>
      <w:r>
        <w:rPr>
          <w:rFonts w:ascii="Arial" w:hAnsi="Arial" w:cs="Arial"/>
          <w:color w:val="000000"/>
        </w:rPr>
        <w:t xml:space="preserve"> в смеси: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 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</w:rPr>
        <w:t xml:space="preserve">(Ц) =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(Ц)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Style w:val="apple-converted-space"/>
          <w:rFonts w:ascii="Arial" w:hAnsi="Arial" w:cs="Arial"/>
          <w:color w:val="000000"/>
          <w:vertAlign w:val="subscript"/>
        </w:rPr>
        <w:t> </w:t>
      </w:r>
      <w:r>
        <w:rPr>
          <w:rFonts w:ascii="Arial" w:hAnsi="Arial" w:cs="Arial"/>
          <w:color w:val="000000"/>
        </w:rPr>
        <w:t>M(Ц);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 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</w:rPr>
        <w:t>(Ц) = 0,025</w:t>
      </w:r>
      <w:r>
        <w:rPr>
          <w:rStyle w:val="apple-converted-space"/>
          <w:rFonts w:ascii="Arial" w:hAnsi="Arial" w:cs="Arial"/>
          <w:color w:val="000000"/>
          <w:vertAlign w:val="subscript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82 = 2,05 г.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   ω(Ц) =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</w:rPr>
        <w:t>(Ц)/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</w:rPr>
        <w:t xml:space="preserve"> смеси;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   ω(Ц) = 0,025/5 = 0,41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Массовая доля бензола (Б) в смеси двух веществ равна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 ω(Б) = 1 – ω(Ц);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  ω(Б) = 1 – 0,41 = 0,59.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Определяем </w:t>
      </w:r>
      <w:proofErr w:type="gramStart"/>
      <w:r>
        <w:rPr>
          <w:rFonts w:ascii="Arial" w:hAnsi="Arial" w:cs="Arial"/>
          <w:color w:val="000000"/>
        </w:rPr>
        <w:t>массу</w:t>
      </w:r>
      <w:proofErr w:type="gramEnd"/>
      <w:r>
        <w:rPr>
          <w:rFonts w:ascii="Arial" w:hAnsi="Arial" w:cs="Arial"/>
          <w:color w:val="000000"/>
        </w:rPr>
        <w:t xml:space="preserve"> и количество вещества бензола в образце смеси массой </w:t>
      </w:r>
      <w:proofErr w:type="spellStart"/>
      <w:r>
        <w:rPr>
          <w:rFonts w:ascii="Arial" w:hAnsi="Arial" w:cs="Arial"/>
          <w:color w:val="000000"/>
        </w:rPr>
        <w:t>m=</w:t>
      </w:r>
      <w:proofErr w:type="spellEnd"/>
      <w:r>
        <w:rPr>
          <w:rFonts w:ascii="Arial" w:hAnsi="Arial" w:cs="Arial"/>
          <w:color w:val="000000"/>
        </w:rPr>
        <w:t xml:space="preserve"> 20 г.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 xml:space="preserve">(Б) =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ω(Б);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  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(Б) = 20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</w:rPr>
        <w:t>0,59 = 11,8 г;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  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 xml:space="preserve">(Б) = </w:t>
      </w: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(Б)/M(Б);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       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(Б) = 11,8/78 = 0,15 моль.                  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u w:val="single"/>
        </w:rPr>
        <w:t>           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Аналогично для </w:t>
      </w:r>
      <w:proofErr w:type="spellStart"/>
      <w:r>
        <w:rPr>
          <w:rFonts w:ascii="Arial" w:hAnsi="Arial" w:cs="Arial"/>
          <w:color w:val="000000"/>
        </w:rPr>
        <w:t>циклогексена</w:t>
      </w:r>
      <w:proofErr w:type="spellEnd"/>
      <w:r>
        <w:rPr>
          <w:rFonts w:ascii="Arial" w:hAnsi="Arial" w:cs="Arial"/>
          <w:color w:val="000000"/>
        </w:rPr>
        <w:t xml:space="preserve"> получаем: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m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 xml:space="preserve">(Ц) = 8,2 г и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(Ц) = 0,1 моль.</w:t>
      </w:r>
    </w:p>
    <w:p w:rsidR="00AC0AF2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Составляем уравнения реакции горения бензола и </w:t>
      </w:r>
      <w:proofErr w:type="spellStart"/>
      <w:r>
        <w:rPr>
          <w:rFonts w:ascii="Arial" w:hAnsi="Arial" w:cs="Arial"/>
          <w:color w:val="000000"/>
        </w:rPr>
        <w:t>циклогексена</w:t>
      </w:r>
      <w:proofErr w:type="spellEnd"/>
      <w:r>
        <w:rPr>
          <w:rFonts w:ascii="Arial" w:hAnsi="Arial" w:cs="Arial"/>
          <w:color w:val="000000"/>
        </w:rPr>
        <w:t>:</w:t>
      </w:r>
    </w:p>
    <w:p w:rsidR="00AC0AF2" w:rsidRPr="00CC0515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color w:val="000000"/>
        </w:rPr>
        <w:t> </w:t>
      </w:r>
      <w:r w:rsidRPr="00CC0515">
        <w:rPr>
          <w:rFonts w:ascii="Arial" w:hAnsi="Arial" w:cs="Arial"/>
          <w:color w:val="000000"/>
          <w:lang w:val="en-US"/>
        </w:rPr>
        <w:t>2 C</w:t>
      </w:r>
      <w:r w:rsidRPr="00CC0515">
        <w:rPr>
          <w:rFonts w:ascii="Arial" w:hAnsi="Arial" w:cs="Arial"/>
          <w:color w:val="000000"/>
          <w:vertAlign w:val="subscript"/>
          <w:lang w:val="en-US"/>
        </w:rPr>
        <w:t>6</w:t>
      </w:r>
      <w:r w:rsidRPr="00CC0515">
        <w:rPr>
          <w:rFonts w:ascii="Arial" w:hAnsi="Arial" w:cs="Arial"/>
          <w:color w:val="000000"/>
          <w:lang w:val="en-US"/>
        </w:rPr>
        <w:t>H</w:t>
      </w:r>
      <w:r w:rsidRPr="00CC0515">
        <w:rPr>
          <w:rFonts w:ascii="Arial" w:hAnsi="Arial" w:cs="Arial"/>
          <w:color w:val="000000"/>
          <w:vertAlign w:val="subscript"/>
          <w:lang w:val="en-US"/>
        </w:rPr>
        <w:t>6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+ 15 O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→ 12 CO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+ 6 H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Fonts w:ascii="Arial" w:hAnsi="Arial" w:cs="Arial"/>
          <w:color w:val="000000"/>
          <w:lang w:val="en-US"/>
        </w:rPr>
        <w:t>O            (</w:t>
      </w:r>
      <w:r>
        <w:rPr>
          <w:rFonts w:ascii="Arial" w:hAnsi="Arial" w:cs="Arial"/>
          <w:color w:val="000000"/>
        </w:rPr>
        <w:t>б</w:t>
      </w:r>
      <w:r w:rsidRPr="00CC0515">
        <w:rPr>
          <w:rFonts w:ascii="Arial" w:hAnsi="Arial" w:cs="Arial"/>
          <w:color w:val="000000"/>
          <w:lang w:val="en-US"/>
        </w:rPr>
        <w:t>)</w:t>
      </w:r>
    </w:p>
    <w:p w:rsidR="00CF7287" w:rsidRPr="00CC0515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 w:rsidRPr="00CC0515">
        <w:rPr>
          <w:rFonts w:ascii="Arial" w:hAnsi="Arial" w:cs="Arial"/>
          <w:color w:val="000000"/>
          <w:lang w:val="en-US"/>
        </w:rPr>
        <w:t>2 C</w:t>
      </w:r>
      <w:r w:rsidRPr="00CC0515">
        <w:rPr>
          <w:rFonts w:ascii="Arial" w:hAnsi="Arial" w:cs="Arial"/>
          <w:color w:val="000000"/>
          <w:vertAlign w:val="subscript"/>
          <w:lang w:val="en-US"/>
        </w:rPr>
        <w:t>6</w:t>
      </w:r>
      <w:r w:rsidRPr="00CC0515">
        <w:rPr>
          <w:rFonts w:ascii="Arial" w:hAnsi="Arial" w:cs="Arial"/>
          <w:color w:val="000000"/>
          <w:lang w:val="en-US"/>
        </w:rPr>
        <w:t>H</w:t>
      </w:r>
      <w:r w:rsidRPr="00CC0515">
        <w:rPr>
          <w:rFonts w:ascii="Arial" w:hAnsi="Arial" w:cs="Arial"/>
          <w:color w:val="000000"/>
          <w:vertAlign w:val="subscript"/>
          <w:lang w:val="en-US"/>
        </w:rPr>
        <w:t>10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+ 17 O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→ 12 CO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C0515">
        <w:rPr>
          <w:rFonts w:ascii="Arial" w:hAnsi="Arial" w:cs="Arial"/>
          <w:color w:val="000000"/>
          <w:lang w:val="en-US"/>
        </w:rPr>
        <w:t>+ 10 H</w:t>
      </w:r>
      <w:r w:rsidRPr="00CC0515">
        <w:rPr>
          <w:rFonts w:ascii="Arial" w:hAnsi="Arial" w:cs="Arial"/>
          <w:color w:val="000000"/>
          <w:vertAlign w:val="subscript"/>
          <w:lang w:val="en-US"/>
        </w:rPr>
        <w:t>2</w:t>
      </w:r>
      <w:r w:rsidRPr="00CC0515">
        <w:rPr>
          <w:rFonts w:ascii="Arial" w:hAnsi="Arial" w:cs="Arial"/>
          <w:color w:val="000000"/>
          <w:lang w:val="en-US"/>
        </w:rPr>
        <w:t>O         (</w:t>
      </w:r>
      <w:r>
        <w:rPr>
          <w:rFonts w:ascii="Arial" w:hAnsi="Arial" w:cs="Arial"/>
          <w:color w:val="000000"/>
        </w:rPr>
        <w:t>в</w:t>
      </w:r>
      <w:r w:rsidRPr="00CC0515">
        <w:rPr>
          <w:rFonts w:ascii="Arial" w:hAnsi="Arial" w:cs="Arial"/>
          <w:color w:val="000000"/>
          <w:lang w:val="en-US"/>
        </w:rPr>
        <w:t>) 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На основании уравнения реакции (б) записываем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lastRenderedPageBreak/>
        <w:t>n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(Б)/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O) = 2/6 =1/3; 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 xml:space="preserve">O) = 3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  <w:sz w:val="15"/>
          <w:szCs w:val="15"/>
          <w:vertAlign w:val="superscript"/>
        </w:rPr>
        <w:t>*</w:t>
      </w:r>
      <w:r>
        <w:rPr>
          <w:rFonts w:ascii="Arial" w:hAnsi="Arial" w:cs="Arial"/>
          <w:color w:val="000000"/>
        </w:rPr>
        <w:t>(Б);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O) = 3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Fonts w:ascii="Arial" w:hAnsi="Arial" w:cs="Arial"/>
          <w:color w:val="000000"/>
        </w:rPr>
        <w:t>0,15 = 0,45 моль.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Используя уравнение реакции (в) находим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    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 xml:space="preserve">O) = 5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(Ц); 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O) = 5</w:t>
      </w:r>
      <w:r>
        <w:rPr>
          <w:rStyle w:val="apple-converted-space"/>
          <w:rFonts w:ascii="Arial" w:hAnsi="Arial" w:cs="Arial"/>
          <w:color w:val="000000"/>
        </w:rPr>
        <w:t> </w:t>
      </w:r>
      <w:r>
        <w:rPr>
          <w:rFonts w:ascii="Arial" w:hAnsi="Arial" w:cs="Arial"/>
          <w:color w:val="000000"/>
          <w:vertAlign w:val="subscript"/>
        </w:rPr>
        <w:t>*</w:t>
      </w:r>
      <w:r>
        <w:rPr>
          <w:rFonts w:ascii="Arial" w:hAnsi="Arial" w:cs="Arial"/>
          <w:color w:val="000000"/>
        </w:rPr>
        <w:t>0,1 =0,5 моль.   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Общее количество вещества воды, выделившейся при горении смеси массой 20 г</w:t>
      </w:r>
      <w:proofErr w:type="gramStart"/>
      <w:r>
        <w:rPr>
          <w:rFonts w:ascii="Arial" w:hAnsi="Arial" w:cs="Arial"/>
          <w:color w:val="000000"/>
        </w:rPr>
        <w:t xml:space="preserve"> ,</w:t>
      </w:r>
      <w:proofErr w:type="gramEnd"/>
      <w:r>
        <w:rPr>
          <w:rFonts w:ascii="Arial" w:hAnsi="Arial" w:cs="Arial"/>
          <w:color w:val="000000"/>
        </w:rPr>
        <w:t xml:space="preserve"> составляет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        </w:t>
      </w:r>
      <w:proofErr w:type="spellStart"/>
      <w:r>
        <w:rPr>
          <w:rFonts w:ascii="Arial" w:hAnsi="Arial" w:cs="Arial"/>
          <w:color w:val="000000"/>
        </w:rPr>
        <w:t>n</w:t>
      </w:r>
      <w:proofErr w:type="spellEnd"/>
      <w:r>
        <w:rPr>
          <w:rFonts w:ascii="Arial" w:hAnsi="Arial" w:cs="Arial"/>
          <w:color w:val="000000"/>
        </w:rPr>
        <w:t>(H</w:t>
      </w:r>
      <w:r>
        <w:rPr>
          <w:rFonts w:ascii="Arial" w:hAnsi="Arial" w:cs="Arial"/>
          <w:color w:val="000000"/>
          <w:vertAlign w:val="subscript"/>
        </w:rPr>
        <w:t>2</w:t>
      </w:r>
      <w:r>
        <w:rPr>
          <w:rFonts w:ascii="Arial" w:hAnsi="Arial" w:cs="Arial"/>
          <w:color w:val="000000"/>
        </w:rPr>
        <w:t>O) = (0,45 + 0,5) = 0,95 моль.</w:t>
      </w:r>
    </w:p>
    <w:p w:rsid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Вычисляем массу полученной воды:</w:t>
      </w:r>
    </w:p>
    <w:p w:rsidR="00CF7287" w:rsidRP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>
        <w:rPr>
          <w:rFonts w:ascii="Arial" w:hAnsi="Arial" w:cs="Arial"/>
          <w:color w:val="000000"/>
        </w:rPr>
        <w:t xml:space="preserve">         </w:t>
      </w:r>
      <w:proofErr w:type="gramStart"/>
      <w:r w:rsidRPr="00CF7287">
        <w:rPr>
          <w:rFonts w:ascii="Arial" w:hAnsi="Arial" w:cs="Arial"/>
          <w:color w:val="000000"/>
          <w:lang w:val="en-US"/>
        </w:rPr>
        <w:t>m(</w:t>
      </w:r>
      <w:proofErr w:type="gramEnd"/>
      <w:r w:rsidRPr="00CF7287">
        <w:rPr>
          <w:rFonts w:ascii="Arial" w:hAnsi="Arial" w:cs="Arial"/>
          <w:color w:val="000000"/>
          <w:lang w:val="en-US"/>
        </w:rPr>
        <w:t>H</w:t>
      </w:r>
      <w:r w:rsidRPr="00CF7287">
        <w:rPr>
          <w:rFonts w:ascii="Arial" w:hAnsi="Arial" w:cs="Arial"/>
          <w:color w:val="000000"/>
          <w:vertAlign w:val="subscript"/>
          <w:lang w:val="en-US"/>
        </w:rPr>
        <w:t>2</w:t>
      </w:r>
      <w:r w:rsidRPr="00CF7287">
        <w:rPr>
          <w:rFonts w:ascii="Arial" w:hAnsi="Arial" w:cs="Arial"/>
          <w:color w:val="000000"/>
          <w:lang w:val="en-US"/>
        </w:rPr>
        <w:t>O) = n(H</w:t>
      </w:r>
      <w:r w:rsidRPr="00CF7287">
        <w:rPr>
          <w:rFonts w:ascii="Arial" w:hAnsi="Arial" w:cs="Arial"/>
          <w:color w:val="000000"/>
          <w:vertAlign w:val="subscript"/>
          <w:lang w:val="en-US"/>
        </w:rPr>
        <w:t>2</w:t>
      </w:r>
      <w:r w:rsidRPr="00CF7287">
        <w:rPr>
          <w:rFonts w:ascii="Arial" w:hAnsi="Arial" w:cs="Arial"/>
          <w:color w:val="000000"/>
          <w:lang w:val="en-US"/>
        </w:rPr>
        <w:t>O)</w:t>
      </w:r>
      <w:r w:rsidRPr="00CF7287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F7287">
        <w:rPr>
          <w:rFonts w:ascii="Arial" w:hAnsi="Arial" w:cs="Arial"/>
          <w:color w:val="000000"/>
          <w:vertAlign w:val="subscript"/>
          <w:lang w:val="en-US"/>
        </w:rPr>
        <w:t>*</w:t>
      </w:r>
      <w:r w:rsidRPr="00CF7287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F7287">
        <w:rPr>
          <w:rFonts w:ascii="Arial" w:hAnsi="Arial" w:cs="Arial"/>
          <w:color w:val="000000"/>
          <w:lang w:val="en-US"/>
        </w:rPr>
        <w:t>M(H</w:t>
      </w:r>
      <w:r w:rsidRPr="00CF7287">
        <w:rPr>
          <w:rFonts w:ascii="Arial" w:hAnsi="Arial" w:cs="Arial"/>
          <w:color w:val="000000"/>
          <w:vertAlign w:val="subscript"/>
          <w:lang w:val="en-US"/>
        </w:rPr>
        <w:t>2</w:t>
      </w:r>
      <w:r w:rsidRPr="00CF7287">
        <w:rPr>
          <w:rFonts w:ascii="Arial" w:hAnsi="Arial" w:cs="Arial"/>
          <w:color w:val="000000"/>
          <w:lang w:val="en-US"/>
        </w:rPr>
        <w:t>O); </w:t>
      </w:r>
    </w:p>
    <w:p w:rsidR="00CF7287" w:rsidRPr="00CF7287" w:rsidRDefault="00CF7287" w:rsidP="00CF7287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  <w:r w:rsidRPr="00CF7287">
        <w:rPr>
          <w:rFonts w:ascii="Arial" w:hAnsi="Arial" w:cs="Arial"/>
          <w:color w:val="000000"/>
          <w:lang w:val="en-US"/>
        </w:rPr>
        <w:t xml:space="preserve">         </w:t>
      </w:r>
      <w:proofErr w:type="gramStart"/>
      <w:r w:rsidRPr="00CF7287">
        <w:rPr>
          <w:rFonts w:ascii="Arial" w:hAnsi="Arial" w:cs="Arial"/>
          <w:color w:val="000000"/>
          <w:lang w:val="en-US"/>
        </w:rPr>
        <w:t>m(</w:t>
      </w:r>
      <w:proofErr w:type="gramEnd"/>
      <w:r w:rsidRPr="00CF7287">
        <w:rPr>
          <w:rFonts w:ascii="Arial" w:hAnsi="Arial" w:cs="Arial"/>
          <w:color w:val="000000"/>
          <w:lang w:val="en-US"/>
        </w:rPr>
        <w:t>H</w:t>
      </w:r>
      <w:r w:rsidRPr="00CF7287">
        <w:rPr>
          <w:rFonts w:ascii="Arial" w:hAnsi="Arial" w:cs="Arial"/>
          <w:color w:val="000000"/>
          <w:vertAlign w:val="subscript"/>
          <w:lang w:val="en-US"/>
        </w:rPr>
        <w:t>2</w:t>
      </w:r>
      <w:r w:rsidRPr="00CF7287">
        <w:rPr>
          <w:rFonts w:ascii="Arial" w:hAnsi="Arial" w:cs="Arial"/>
          <w:color w:val="000000"/>
          <w:lang w:val="en-US"/>
        </w:rPr>
        <w:t>O) = 0,95</w:t>
      </w:r>
      <w:r w:rsidRPr="00CF7287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F7287">
        <w:rPr>
          <w:rFonts w:ascii="Arial" w:hAnsi="Arial" w:cs="Arial"/>
          <w:color w:val="000000"/>
          <w:vertAlign w:val="subscript"/>
          <w:lang w:val="en-US"/>
        </w:rPr>
        <w:t>*</w:t>
      </w:r>
      <w:r w:rsidRPr="00CF7287">
        <w:rPr>
          <w:rStyle w:val="apple-converted-space"/>
          <w:rFonts w:ascii="Arial" w:hAnsi="Arial" w:cs="Arial"/>
          <w:color w:val="000000"/>
          <w:lang w:val="en-US"/>
        </w:rPr>
        <w:t> </w:t>
      </w:r>
      <w:r w:rsidRPr="00CF7287">
        <w:rPr>
          <w:rFonts w:ascii="Arial" w:hAnsi="Arial" w:cs="Arial"/>
          <w:color w:val="000000"/>
          <w:lang w:val="en-US"/>
        </w:rPr>
        <w:t xml:space="preserve">18 = 17,1 </w:t>
      </w:r>
      <w:r>
        <w:rPr>
          <w:rFonts w:ascii="Arial" w:hAnsi="Arial" w:cs="Arial"/>
          <w:color w:val="000000"/>
        </w:rPr>
        <w:t>г</w:t>
      </w:r>
      <w:r w:rsidRPr="00CF7287">
        <w:rPr>
          <w:rFonts w:ascii="Arial" w:hAnsi="Arial" w:cs="Arial"/>
          <w:color w:val="000000"/>
          <w:lang w:val="en-US"/>
        </w:rPr>
        <w:t>.</w:t>
      </w:r>
    </w:p>
    <w:p w:rsidR="00CF7287" w:rsidRPr="00CF7287" w:rsidRDefault="00CF7287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</w:p>
    <w:p w:rsidR="00AC0AF2" w:rsidRPr="00CF7287" w:rsidRDefault="00AC0AF2" w:rsidP="00AC0AF2">
      <w:pPr>
        <w:pStyle w:val="a5"/>
        <w:shd w:val="clear" w:color="auto" w:fill="FFFFFF"/>
        <w:spacing w:before="225" w:beforeAutospacing="0" w:after="225" w:afterAutospacing="0"/>
        <w:rPr>
          <w:rFonts w:ascii="Arial" w:hAnsi="Arial" w:cs="Arial"/>
          <w:color w:val="000000"/>
          <w:lang w:val="en-US"/>
        </w:rPr>
      </w:pPr>
    </w:p>
    <w:p w:rsidR="003C1050" w:rsidRPr="00CF7287" w:rsidRDefault="003C1050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</w:p>
    <w:p w:rsidR="00B37AA9" w:rsidRDefault="00B37AA9" w:rsidP="00B37AA9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Список литературы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Габриелян О.С. Химия. Методическое пособие. 10-11 классы. М.: «Дрофа», 2005г.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2. 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Н.Е., Тренин В.И., химия. 10 класс: учебник для общеобразовательных учреждени</w:t>
      </w:r>
      <w:proofErr w:type="gramStart"/>
      <w:r>
        <w:rPr>
          <w:color w:val="000000"/>
          <w:sz w:val="28"/>
          <w:szCs w:val="28"/>
          <w:lang w:eastAsia="uk-UA"/>
        </w:rPr>
        <w:t>й(</w:t>
      </w:r>
      <w:proofErr w:type="gramEnd"/>
      <w:r>
        <w:rPr>
          <w:color w:val="000000"/>
          <w:sz w:val="28"/>
          <w:szCs w:val="28"/>
          <w:lang w:eastAsia="uk-UA"/>
        </w:rPr>
        <w:t xml:space="preserve">базовый уровень). – М.: Дрофа, 2009г.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</w:t>
      </w:r>
      <w:proofErr w:type="gramStart"/>
      <w:r>
        <w:rPr>
          <w:color w:val="000000"/>
          <w:sz w:val="28"/>
          <w:szCs w:val="28"/>
          <w:lang w:eastAsia="uk-UA"/>
        </w:rPr>
        <w:t xml:space="preserve">Еремин В.В., </w:t>
      </w:r>
      <w:proofErr w:type="spellStart"/>
      <w:r>
        <w:rPr>
          <w:color w:val="000000"/>
          <w:sz w:val="28"/>
          <w:szCs w:val="28"/>
          <w:lang w:eastAsia="uk-UA"/>
        </w:rPr>
        <w:t>Кузьменко</w:t>
      </w:r>
      <w:proofErr w:type="spellEnd"/>
      <w:r>
        <w:rPr>
          <w:color w:val="000000"/>
          <w:sz w:val="28"/>
          <w:szCs w:val="28"/>
          <w:lang w:eastAsia="uk-UA"/>
        </w:rPr>
        <w:t xml:space="preserve"> </w:t>
      </w:r>
      <w:proofErr w:type="spellStart"/>
      <w:r>
        <w:rPr>
          <w:color w:val="000000"/>
          <w:sz w:val="28"/>
          <w:szCs w:val="28"/>
          <w:lang w:eastAsia="uk-UA"/>
        </w:rPr>
        <w:t>Н.Е.,Дроздов</w:t>
      </w:r>
      <w:proofErr w:type="spellEnd"/>
      <w:r>
        <w:rPr>
          <w:color w:val="000000"/>
          <w:sz w:val="28"/>
          <w:szCs w:val="28"/>
          <w:lang w:eastAsia="uk-UA"/>
        </w:rPr>
        <w:t xml:space="preserve"> А.А., химия. 11 класс: учебник для общеобразовательных учреждений базовый уровень).</w:t>
      </w:r>
      <w:proofErr w:type="gramEnd"/>
      <w:r>
        <w:rPr>
          <w:color w:val="000000"/>
          <w:sz w:val="28"/>
          <w:szCs w:val="28"/>
          <w:lang w:eastAsia="uk-UA"/>
        </w:rPr>
        <w:t xml:space="preserve"> – М.: Дрофа, 2009г.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Рудзитис Г.Е., Фельдман Ф.Г, химия. 10 класс: учебник для общеобразовательных учреждений (базовый уровень). – М.: Просвещение, 2005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Рудзитис Г.Е., Фельдман Ф.Г, химия. 11 класс: учебник для общеобразовательных учреждений (базовый уровень). – М.: Просвещение, 2005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цифровых образовательных ресурсов и Web-сайтов Интернет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http://school-collection.edu.ru/. - единая коллекция цифровых образовательных ресурсов: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b/>
          <w:bCs/>
          <w:color w:val="000000"/>
          <w:sz w:val="28"/>
          <w:szCs w:val="28"/>
          <w:lang w:eastAsia="uk-UA"/>
        </w:rPr>
        <w:t xml:space="preserve">Перечень </w:t>
      </w:r>
      <w:proofErr w:type="spellStart"/>
      <w:r>
        <w:rPr>
          <w:b/>
          <w:bCs/>
          <w:color w:val="000000"/>
          <w:sz w:val="28"/>
          <w:szCs w:val="28"/>
          <w:lang w:eastAsia="uk-UA"/>
        </w:rPr>
        <w:t>Web-сайтов</w:t>
      </w:r>
      <w:proofErr w:type="gramStart"/>
      <w:r>
        <w:rPr>
          <w:b/>
          <w:bCs/>
          <w:color w:val="000000"/>
          <w:sz w:val="28"/>
          <w:szCs w:val="28"/>
          <w:lang w:eastAsia="uk-UA"/>
        </w:rPr>
        <w:t>,р</w:t>
      </w:r>
      <w:proofErr w:type="gramEnd"/>
      <w:r>
        <w:rPr>
          <w:b/>
          <w:bCs/>
          <w:color w:val="000000"/>
          <w:sz w:val="28"/>
          <w:szCs w:val="28"/>
          <w:lang w:eastAsia="uk-UA"/>
        </w:rPr>
        <w:t>екомендуемых</w:t>
      </w:r>
      <w:proofErr w:type="spellEnd"/>
      <w:r>
        <w:rPr>
          <w:b/>
          <w:bCs/>
          <w:color w:val="000000"/>
          <w:sz w:val="28"/>
          <w:szCs w:val="28"/>
          <w:lang w:eastAsia="uk-UA"/>
        </w:rPr>
        <w:t xml:space="preserve"> для использования в работе: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1. </w:t>
      </w:r>
      <w:proofErr w:type="spellStart"/>
      <w:r>
        <w:rPr>
          <w:color w:val="000000"/>
          <w:sz w:val="28"/>
          <w:szCs w:val="28"/>
          <w:lang w:eastAsia="uk-UA"/>
        </w:rPr>
        <w:t>http</w:t>
      </w:r>
      <w:proofErr w:type="spellEnd"/>
      <w:r>
        <w:rPr>
          <w:color w:val="000000"/>
          <w:sz w:val="28"/>
          <w:szCs w:val="28"/>
          <w:lang w:eastAsia="uk-UA"/>
        </w:rPr>
        <w:t>//</w:t>
      </w:r>
      <w:proofErr w:type="spellStart"/>
      <w:r>
        <w:rPr>
          <w:color w:val="000000"/>
          <w:sz w:val="28"/>
          <w:szCs w:val="28"/>
          <w:lang w:eastAsia="uk-UA"/>
        </w:rPr>
        <w:t>www.chem.msu.su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rus</w:t>
      </w:r>
      <w:proofErr w:type="spellEnd"/>
      <w:r>
        <w:rPr>
          <w:color w:val="000000"/>
          <w:sz w:val="28"/>
          <w:szCs w:val="28"/>
          <w:lang w:eastAsia="uk-UA"/>
        </w:rPr>
        <w:t>/</w:t>
      </w:r>
      <w:proofErr w:type="spellStart"/>
      <w:r>
        <w:rPr>
          <w:color w:val="000000"/>
          <w:sz w:val="28"/>
          <w:szCs w:val="28"/>
          <w:lang w:eastAsia="uk-UA"/>
        </w:rPr>
        <w:t>school</w:t>
      </w:r>
      <w:proofErr w:type="spellEnd"/>
      <w:r>
        <w:rPr>
          <w:color w:val="000000"/>
          <w:sz w:val="28"/>
          <w:szCs w:val="28"/>
          <w:lang w:eastAsia="uk-UA"/>
        </w:rPr>
        <w:t xml:space="preserve">/ - сайт журнала «Химия: методика преподавания в школе»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lastRenderedPageBreak/>
        <w:t xml:space="preserve">2. http://www.chem.msu.su/rus/school/ - школьные учебники по химии для 8-11 классов общеобразовательной школы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3. http://c-books.narod/ru- литература по химии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4. http://experiment.edu.ru/catalog.asp- естественнонаучные эксперименты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5. </w:t>
      </w:r>
      <w:proofErr w:type="spellStart"/>
      <w:r>
        <w:rPr>
          <w:color w:val="000000"/>
          <w:sz w:val="28"/>
          <w:szCs w:val="28"/>
          <w:lang w:eastAsia="uk-UA"/>
        </w:rPr>
        <w:t>chem.msu.su</w:t>
      </w:r>
      <w:proofErr w:type="spellEnd"/>
      <w:r>
        <w:rPr>
          <w:color w:val="000000"/>
          <w:sz w:val="28"/>
          <w:szCs w:val="28"/>
          <w:lang w:eastAsia="uk-UA"/>
        </w:rPr>
        <w:t xml:space="preserve"> –портал фундаментального химического образования России </w:t>
      </w:r>
    </w:p>
    <w:p w:rsidR="00B37AA9" w:rsidRDefault="00B37AA9" w:rsidP="00B37AA9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eastAsia="uk-UA"/>
        </w:rPr>
      </w:pPr>
      <w:r>
        <w:rPr>
          <w:color w:val="000000"/>
          <w:sz w:val="28"/>
          <w:szCs w:val="28"/>
          <w:lang w:eastAsia="uk-UA"/>
        </w:rPr>
        <w:t xml:space="preserve">6.alhimik.ru – образовательный сайт по химии </w:t>
      </w:r>
    </w:p>
    <w:p w:rsidR="00B37AA9" w:rsidRPr="00CF7287" w:rsidRDefault="00B37AA9" w:rsidP="00B37AA9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8"/>
          <w:szCs w:val="28"/>
          <w:lang w:eastAsia="uk-UA"/>
        </w:rPr>
      </w:pPr>
    </w:p>
    <w:p w:rsidR="00CF7287" w:rsidRPr="00CF7287" w:rsidRDefault="00B37AA9" w:rsidP="00AC0AF2">
      <w:pPr>
        <w:rPr>
          <w:rFonts w:ascii="Times New Roman" w:hAnsi="Times New Roman" w:cs="Times New Roman"/>
          <w:b/>
          <w:sz w:val="28"/>
          <w:szCs w:val="28"/>
        </w:rPr>
      </w:pPr>
      <w:r w:rsidRPr="00CF7287">
        <w:rPr>
          <w:rFonts w:ascii="Times New Roman" w:hAnsi="Times New Roman" w:cs="Times New Roman"/>
          <w:b/>
          <w:sz w:val="28"/>
          <w:szCs w:val="28"/>
        </w:rPr>
        <w:t xml:space="preserve">Д.З. </w:t>
      </w:r>
      <w:r w:rsidR="00AC0AF2" w:rsidRPr="00CF7287">
        <w:rPr>
          <w:rFonts w:ascii="Times New Roman" w:hAnsi="Times New Roman" w:cs="Times New Roman"/>
          <w:b/>
          <w:sz w:val="28"/>
          <w:szCs w:val="28"/>
        </w:rPr>
        <w:t>Повторите</w:t>
      </w:r>
      <w:r w:rsidRPr="00CF7287">
        <w:rPr>
          <w:rFonts w:ascii="Times New Roman" w:hAnsi="Times New Roman" w:cs="Times New Roman"/>
          <w:b/>
          <w:sz w:val="28"/>
          <w:szCs w:val="28"/>
        </w:rPr>
        <w:t xml:space="preserve"> конспект и </w:t>
      </w:r>
      <w:r w:rsidR="00CF7287" w:rsidRPr="00CF7287">
        <w:rPr>
          <w:rFonts w:ascii="Times New Roman" w:hAnsi="Times New Roman" w:cs="Times New Roman"/>
          <w:b/>
          <w:sz w:val="28"/>
          <w:szCs w:val="28"/>
        </w:rPr>
        <w:t>решите задачу:</w:t>
      </w:r>
    </w:p>
    <w:p w:rsidR="00B37AA9" w:rsidRPr="00CF7287" w:rsidRDefault="00CF7287" w:rsidP="00B37AA9">
      <w:pP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lang w:eastAsia="ru-RU"/>
        </w:rPr>
      </w:pPr>
      <w:r w:rsidRPr="00CF728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Задача 3.</w:t>
      </w:r>
      <w:r w:rsidRPr="00CF7287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CF7287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При сжигании углеводорода, количество вещества которого равно 0,1 моль, образовались оксид углерода (IV) объемом 6,72 л (нормальные условия) и вода массой 7,2 г. Определите формулу углеводорода.</w:t>
      </w:r>
    </w:p>
    <w:p w:rsidR="00B37AA9" w:rsidRPr="00CF7287" w:rsidRDefault="00B37AA9" w:rsidP="00B37AA9">
      <w:pP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</w:p>
    <w:p w:rsidR="00B37AA9" w:rsidRDefault="00B37AA9" w:rsidP="00B37AA9">
      <w:pPr>
        <w:pStyle w:val="a5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B37AA9" w:rsidRDefault="00B37AA9" w:rsidP="00B37AA9">
      <w:proofErr w:type="gramStart"/>
      <w:r>
        <w:rPr>
          <w:b/>
          <w:color w:val="000000" w:themeColor="text1"/>
          <w:sz w:val="28"/>
          <w:szCs w:val="28"/>
        </w:rPr>
        <w:t>(</w:t>
      </w:r>
      <w:hyperlink r:id="rId5" w:history="1"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dima</w:t>
        </w:r>
        <w:r>
          <w:rPr>
            <w:rStyle w:val="a6"/>
            <w:b/>
            <w:color w:val="000000" w:themeColor="text1"/>
            <w:sz w:val="28"/>
            <w:szCs w:val="28"/>
          </w:rPr>
          <w:t>.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levchenko</w:t>
        </w:r>
        <w:r>
          <w:rPr>
            <w:rStyle w:val="a6"/>
            <w:b/>
            <w:color w:val="000000" w:themeColor="text1"/>
            <w:sz w:val="28"/>
            <w:szCs w:val="28"/>
          </w:rPr>
          <w:t>02@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ramler</w:t>
        </w:r>
        <w:r>
          <w:rPr>
            <w:rStyle w:val="a6"/>
            <w:b/>
            <w:color w:val="000000" w:themeColor="text1"/>
            <w:sz w:val="28"/>
            <w:szCs w:val="28"/>
          </w:rPr>
          <w:t>.</w:t>
        </w:r>
        <w:r>
          <w:rPr>
            <w:rStyle w:val="a6"/>
            <w:b/>
            <w:color w:val="000000" w:themeColor="text1"/>
            <w:sz w:val="28"/>
            <w:szCs w:val="28"/>
            <w:lang w:val="en-US"/>
          </w:rPr>
          <w:t>ru</w:t>
        </w:r>
      </w:hyperlink>
      <w:proofErr w:type="gramEnd"/>
    </w:p>
    <w:p w:rsidR="00B37AA9" w:rsidRPr="00CE2C70" w:rsidRDefault="00B37AA9" w:rsidP="00B37AA9">
      <w:pPr>
        <w:pStyle w:val="a5"/>
        <w:spacing w:line="360" w:lineRule="atLeast"/>
        <w:rPr>
          <w:color w:val="333333"/>
          <w:sz w:val="28"/>
          <w:szCs w:val="28"/>
        </w:rPr>
      </w:pPr>
    </w:p>
    <w:p w:rsidR="00E05E2F" w:rsidRPr="00E24284" w:rsidRDefault="00E05E2F" w:rsidP="00061B4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E05E2F" w:rsidRPr="00E24284" w:rsidSect="00812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B16C5"/>
    <w:multiLevelType w:val="multilevel"/>
    <w:tmpl w:val="53F09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7DC27A4"/>
    <w:multiLevelType w:val="multilevel"/>
    <w:tmpl w:val="FB14F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E41B04"/>
    <w:multiLevelType w:val="multilevel"/>
    <w:tmpl w:val="5D5C2C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443077F"/>
    <w:multiLevelType w:val="multilevel"/>
    <w:tmpl w:val="71A689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1B2D54"/>
    <w:multiLevelType w:val="multilevel"/>
    <w:tmpl w:val="6E542E2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095795"/>
    <w:multiLevelType w:val="multilevel"/>
    <w:tmpl w:val="626A03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3B2A01"/>
    <w:multiLevelType w:val="multilevel"/>
    <w:tmpl w:val="4B601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C4B034A"/>
    <w:multiLevelType w:val="multilevel"/>
    <w:tmpl w:val="DD42B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4A347C"/>
    <w:multiLevelType w:val="multilevel"/>
    <w:tmpl w:val="896EE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6371879"/>
    <w:multiLevelType w:val="multilevel"/>
    <w:tmpl w:val="138AD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7B3156C"/>
    <w:multiLevelType w:val="multilevel"/>
    <w:tmpl w:val="0BD8CC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6E7DDA"/>
    <w:multiLevelType w:val="multilevel"/>
    <w:tmpl w:val="D6EEE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7E25A8"/>
    <w:multiLevelType w:val="multilevel"/>
    <w:tmpl w:val="C792E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73332B25"/>
    <w:multiLevelType w:val="multilevel"/>
    <w:tmpl w:val="A7E69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12"/>
  </w:num>
  <w:num w:numId="5">
    <w:abstractNumId w:val="10"/>
  </w:num>
  <w:num w:numId="6">
    <w:abstractNumId w:val="7"/>
  </w:num>
  <w:num w:numId="7">
    <w:abstractNumId w:val="5"/>
  </w:num>
  <w:num w:numId="8">
    <w:abstractNumId w:val="2"/>
  </w:num>
  <w:num w:numId="9">
    <w:abstractNumId w:val="4"/>
  </w:num>
  <w:num w:numId="10">
    <w:abstractNumId w:val="6"/>
  </w:num>
  <w:num w:numId="11">
    <w:abstractNumId w:val="1"/>
  </w:num>
  <w:num w:numId="12">
    <w:abstractNumId w:val="8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4E16"/>
    <w:rsid w:val="00000052"/>
    <w:rsid w:val="00004B19"/>
    <w:rsid w:val="00013EC1"/>
    <w:rsid w:val="00037385"/>
    <w:rsid w:val="000379A8"/>
    <w:rsid w:val="00061B4B"/>
    <w:rsid w:val="000D50DC"/>
    <w:rsid w:val="000E4BDF"/>
    <w:rsid w:val="000F06F6"/>
    <w:rsid w:val="00104817"/>
    <w:rsid w:val="00117553"/>
    <w:rsid w:val="001208D5"/>
    <w:rsid w:val="001242EA"/>
    <w:rsid w:val="00130CC0"/>
    <w:rsid w:val="00130EE9"/>
    <w:rsid w:val="00142AFA"/>
    <w:rsid w:val="00143A4C"/>
    <w:rsid w:val="00146CBC"/>
    <w:rsid w:val="00153039"/>
    <w:rsid w:val="001609DA"/>
    <w:rsid w:val="00160C31"/>
    <w:rsid w:val="00176DBA"/>
    <w:rsid w:val="00184BA4"/>
    <w:rsid w:val="001F5466"/>
    <w:rsid w:val="00211BC2"/>
    <w:rsid w:val="0028222D"/>
    <w:rsid w:val="002F2B7D"/>
    <w:rsid w:val="002F423C"/>
    <w:rsid w:val="00314E66"/>
    <w:rsid w:val="003876BC"/>
    <w:rsid w:val="00396432"/>
    <w:rsid w:val="003C1050"/>
    <w:rsid w:val="003E774E"/>
    <w:rsid w:val="003F34F3"/>
    <w:rsid w:val="00403912"/>
    <w:rsid w:val="00414B46"/>
    <w:rsid w:val="00452C7D"/>
    <w:rsid w:val="0046563C"/>
    <w:rsid w:val="004836EB"/>
    <w:rsid w:val="004951AD"/>
    <w:rsid w:val="004E22DE"/>
    <w:rsid w:val="004E37DA"/>
    <w:rsid w:val="00505138"/>
    <w:rsid w:val="00520750"/>
    <w:rsid w:val="00534B45"/>
    <w:rsid w:val="00562505"/>
    <w:rsid w:val="00562899"/>
    <w:rsid w:val="0058081C"/>
    <w:rsid w:val="0059600E"/>
    <w:rsid w:val="005D01D2"/>
    <w:rsid w:val="005E1A27"/>
    <w:rsid w:val="006158CB"/>
    <w:rsid w:val="00665046"/>
    <w:rsid w:val="00666E94"/>
    <w:rsid w:val="00692C7D"/>
    <w:rsid w:val="006C1D44"/>
    <w:rsid w:val="006D768F"/>
    <w:rsid w:val="006D7982"/>
    <w:rsid w:val="007011A0"/>
    <w:rsid w:val="00780E2D"/>
    <w:rsid w:val="00786FC4"/>
    <w:rsid w:val="00787D63"/>
    <w:rsid w:val="00793E4D"/>
    <w:rsid w:val="007B4FD1"/>
    <w:rsid w:val="008126AB"/>
    <w:rsid w:val="008A198E"/>
    <w:rsid w:val="008B017A"/>
    <w:rsid w:val="008B1218"/>
    <w:rsid w:val="008D1DD1"/>
    <w:rsid w:val="008F6A04"/>
    <w:rsid w:val="00933788"/>
    <w:rsid w:val="00943F69"/>
    <w:rsid w:val="00946409"/>
    <w:rsid w:val="00977C3B"/>
    <w:rsid w:val="009834B3"/>
    <w:rsid w:val="0099099F"/>
    <w:rsid w:val="00993160"/>
    <w:rsid w:val="009B12DD"/>
    <w:rsid w:val="009B3B74"/>
    <w:rsid w:val="009D76C4"/>
    <w:rsid w:val="00A074F1"/>
    <w:rsid w:val="00A17615"/>
    <w:rsid w:val="00A26753"/>
    <w:rsid w:val="00A42FBE"/>
    <w:rsid w:val="00A74E16"/>
    <w:rsid w:val="00A915C9"/>
    <w:rsid w:val="00AA0ABD"/>
    <w:rsid w:val="00AA3219"/>
    <w:rsid w:val="00AB16C6"/>
    <w:rsid w:val="00AC0AF2"/>
    <w:rsid w:val="00AC2DB1"/>
    <w:rsid w:val="00AC4B03"/>
    <w:rsid w:val="00AE1EA9"/>
    <w:rsid w:val="00AE6901"/>
    <w:rsid w:val="00B0708D"/>
    <w:rsid w:val="00B109E0"/>
    <w:rsid w:val="00B2015A"/>
    <w:rsid w:val="00B37AA9"/>
    <w:rsid w:val="00B4515A"/>
    <w:rsid w:val="00B652BB"/>
    <w:rsid w:val="00B7197E"/>
    <w:rsid w:val="00BA432E"/>
    <w:rsid w:val="00BE063D"/>
    <w:rsid w:val="00C25E63"/>
    <w:rsid w:val="00C31BC7"/>
    <w:rsid w:val="00C42B46"/>
    <w:rsid w:val="00C614A5"/>
    <w:rsid w:val="00C61C9A"/>
    <w:rsid w:val="00C901D7"/>
    <w:rsid w:val="00CA1260"/>
    <w:rsid w:val="00CC0515"/>
    <w:rsid w:val="00CC05D3"/>
    <w:rsid w:val="00CC40E7"/>
    <w:rsid w:val="00CD5D96"/>
    <w:rsid w:val="00CE2C70"/>
    <w:rsid w:val="00CF440A"/>
    <w:rsid w:val="00CF49FB"/>
    <w:rsid w:val="00CF7287"/>
    <w:rsid w:val="00D144CB"/>
    <w:rsid w:val="00D45342"/>
    <w:rsid w:val="00DD61AE"/>
    <w:rsid w:val="00DF0DF4"/>
    <w:rsid w:val="00DF7244"/>
    <w:rsid w:val="00E05E2F"/>
    <w:rsid w:val="00E1488D"/>
    <w:rsid w:val="00E2283F"/>
    <w:rsid w:val="00E23A3A"/>
    <w:rsid w:val="00E24284"/>
    <w:rsid w:val="00E43479"/>
    <w:rsid w:val="00E84102"/>
    <w:rsid w:val="00EC376B"/>
    <w:rsid w:val="00EE0C12"/>
    <w:rsid w:val="00EF3EF6"/>
    <w:rsid w:val="00EF7B2E"/>
    <w:rsid w:val="00F15CCA"/>
    <w:rsid w:val="00F75A33"/>
    <w:rsid w:val="00FB25BA"/>
    <w:rsid w:val="00FE5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AA9"/>
  </w:style>
  <w:style w:type="paragraph" w:styleId="1">
    <w:name w:val="heading 1"/>
    <w:basedOn w:val="a"/>
    <w:link w:val="10"/>
    <w:uiPriority w:val="9"/>
    <w:qFormat/>
    <w:rsid w:val="009834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93378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76B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E16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A74E16"/>
  </w:style>
  <w:style w:type="character" w:styleId="a4">
    <w:name w:val="Strong"/>
    <w:basedOn w:val="a0"/>
    <w:uiPriority w:val="22"/>
    <w:qFormat/>
    <w:rsid w:val="00A74E1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834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98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9834B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83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834B3"/>
    <w:rPr>
      <w:rFonts w:ascii="Tahoma" w:hAnsi="Tahoma" w:cs="Tahoma"/>
      <w:sz w:val="16"/>
      <w:szCs w:val="16"/>
    </w:rPr>
  </w:style>
  <w:style w:type="character" w:styleId="a9">
    <w:name w:val="Emphasis"/>
    <w:basedOn w:val="a0"/>
    <w:uiPriority w:val="20"/>
    <w:qFormat/>
    <w:rsid w:val="00013EC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93378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876B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extravote-star">
    <w:name w:val="extravote-star"/>
    <w:basedOn w:val="a0"/>
    <w:rsid w:val="003876BC"/>
  </w:style>
  <w:style w:type="character" w:customStyle="1" w:styleId="extravote-info">
    <w:name w:val="extravote-info"/>
    <w:basedOn w:val="a0"/>
    <w:rsid w:val="003876BC"/>
  </w:style>
  <w:style w:type="character" w:customStyle="1" w:styleId="blubold">
    <w:name w:val="blu_bold"/>
    <w:basedOn w:val="a0"/>
    <w:rsid w:val="00AB16C6"/>
  </w:style>
  <w:style w:type="character" w:customStyle="1" w:styleId="11">
    <w:name w:val="Название объекта1"/>
    <w:basedOn w:val="a0"/>
    <w:rsid w:val="00160C31"/>
  </w:style>
  <w:style w:type="character" w:styleId="aa">
    <w:name w:val="Placeholder Text"/>
    <w:basedOn w:val="a0"/>
    <w:uiPriority w:val="99"/>
    <w:semiHidden/>
    <w:rsid w:val="00DF7244"/>
    <w:rPr>
      <w:color w:val="808080"/>
    </w:rPr>
  </w:style>
  <w:style w:type="paragraph" w:customStyle="1" w:styleId="centr">
    <w:name w:val="centr"/>
    <w:basedOn w:val="a"/>
    <w:rsid w:val="00A91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jx-char">
    <w:name w:val="mjx-char"/>
    <w:basedOn w:val="a0"/>
    <w:rsid w:val="00E24284"/>
  </w:style>
  <w:style w:type="character" w:customStyle="1" w:styleId="mjxassistivemathml">
    <w:name w:val="mjx_assistive_mathml"/>
    <w:basedOn w:val="a0"/>
    <w:rsid w:val="00E242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7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03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17618">
              <w:marLeft w:val="0"/>
              <w:marRight w:val="0"/>
              <w:marTop w:val="0"/>
              <w:marBottom w:val="150"/>
              <w:divBdr>
                <w:top w:val="single" w:sz="6" w:space="10" w:color="DCDCDC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56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9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69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1882110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6138499">
          <w:marLeft w:val="0"/>
          <w:marRight w:val="0"/>
          <w:marTop w:val="0"/>
          <w:marBottom w:val="0"/>
          <w:divBdr>
            <w:top w:val="single" w:sz="6" w:space="8" w:color="E7E7E7"/>
            <w:left w:val="single" w:sz="6" w:space="15" w:color="E7E7E7"/>
            <w:bottom w:val="single" w:sz="6" w:space="15" w:color="E7E7E7"/>
            <w:right w:val="single" w:sz="6" w:space="15" w:color="E7E7E7"/>
          </w:divBdr>
          <w:divsChild>
            <w:div w:id="10343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670147">
          <w:marLeft w:val="0"/>
          <w:marRight w:val="0"/>
          <w:marTop w:val="75"/>
          <w:marBottom w:val="0"/>
          <w:divBdr>
            <w:top w:val="single" w:sz="6" w:space="8" w:color="E7E7E7"/>
            <w:left w:val="single" w:sz="6" w:space="15" w:color="E7E7E7"/>
            <w:bottom w:val="single" w:sz="6" w:space="15" w:color="E7E7E7"/>
            <w:right w:val="single" w:sz="6" w:space="15" w:color="E7E7E7"/>
          </w:divBdr>
        </w:div>
      </w:divsChild>
    </w:div>
    <w:div w:id="5550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0500">
          <w:marLeft w:val="0"/>
          <w:marRight w:val="0"/>
          <w:marTop w:val="0"/>
          <w:marBottom w:val="0"/>
          <w:divBdr>
            <w:top w:val="none" w:sz="0" w:space="0" w:color="auto"/>
            <w:left w:val="double" w:sz="6" w:space="8" w:color="000000"/>
            <w:bottom w:val="none" w:sz="0" w:space="0" w:color="auto"/>
            <w:right w:val="none" w:sz="0" w:space="0" w:color="auto"/>
          </w:divBdr>
        </w:div>
        <w:div w:id="59594619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59120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6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78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659615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3418">
          <w:marLeft w:val="300"/>
          <w:marRight w:val="30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40163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4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127458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129999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3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7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7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6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50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83390">
          <w:marLeft w:val="0"/>
          <w:marRight w:val="0"/>
          <w:marTop w:val="0"/>
          <w:marBottom w:val="0"/>
          <w:divBdr>
            <w:top w:val="single" w:sz="6" w:space="4" w:color="B7B7B7"/>
            <w:left w:val="single" w:sz="6" w:space="8" w:color="B7B7B7"/>
            <w:bottom w:val="single" w:sz="6" w:space="4" w:color="B7B7B7"/>
            <w:right w:val="single" w:sz="6" w:space="8" w:color="B7B7B7"/>
          </w:divBdr>
        </w:div>
      </w:divsChild>
    </w:div>
    <w:div w:id="19960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ma.levchenko02@ram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2020-06-01T09:12:00Z</dcterms:created>
  <dcterms:modified xsi:type="dcterms:W3CDTF">2020-06-01T09:12:00Z</dcterms:modified>
</cp:coreProperties>
</file>