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4FEB" w:rsidRDefault="00DA323E">
      <w:pPr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  <w:t>02.06.2020. 11</w:t>
      </w:r>
      <w:r w:rsidR="00D457D0"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  <w:t xml:space="preserve"> группа Украинский язык Урок №51</w:t>
      </w:r>
    </w:p>
    <w:p w:rsidR="007A4FEB" w:rsidRDefault="006A0E24" w:rsidP="00D457D0">
      <w:pPr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  <w:t xml:space="preserve">Тема. </w:t>
      </w:r>
      <w:r w:rsidR="001E3526"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  <w:lang w:val="uk-UA"/>
        </w:rPr>
        <w:t>Орфографія. Лексикологія. Будова слова</w:t>
      </w:r>
    </w:p>
    <w:p w:rsidR="002425C9" w:rsidRPr="002425C9" w:rsidRDefault="002425C9" w:rsidP="002425C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2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Мета:</w:t>
      </w:r>
    </w:p>
    <w:p w:rsidR="002425C9" w:rsidRPr="002425C9" w:rsidRDefault="002425C9" w:rsidP="002425C9">
      <w:pPr>
        <w:numPr>
          <w:ilvl w:val="0"/>
          <w:numId w:val="1"/>
        </w:numPr>
        <w:shd w:val="clear" w:color="auto" w:fill="FFFFFF"/>
        <w:spacing w:before="30" w:after="150" w:line="270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25C9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повторити й узагальнити знання учнів з будови слова й словотвору; розвивати навички словотвірного аналізу слів, креативне мислення учнів;</w:t>
      </w:r>
    </w:p>
    <w:p w:rsidR="002425C9" w:rsidRPr="002425C9" w:rsidRDefault="002425C9" w:rsidP="002425C9">
      <w:pPr>
        <w:numPr>
          <w:ilvl w:val="0"/>
          <w:numId w:val="1"/>
        </w:numPr>
        <w:shd w:val="clear" w:color="auto" w:fill="FFFFFF"/>
        <w:spacing w:before="30" w:after="150" w:line="270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25C9">
        <w:rPr>
          <w:rFonts w:ascii="Times New Roman" w:eastAsia="Times New Roman" w:hAnsi="Times New Roman" w:cs="Times New Roman"/>
          <w:color w:val="000000"/>
          <w:sz w:val="28"/>
          <w:szCs w:val="28"/>
        </w:rPr>
        <w:t>вдосконалювати навички коментування;</w:t>
      </w:r>
    </w:p>
    <w:p w:rsidR="002425C9" w:rsidRPr="002425C9" w:rsidRDefault="002425C9" w:rsidP="002425C9">
      <w:pPr>
        <w:numPr>
          <w:ilvl w:val="0"/>
          <w:numId w:val="1"/>
        </w:numPr>
        <w:shd w:val="clear" w:color="auto" w:fill="FFFFFF"/>
        <w:spacing w:before="30" w:after="150" w:line="270" w:lineRule="atLeast"/>
        <w:ind w:left="0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25C9">
        <w:rPr>
          <w:rFonts w:ascii="Times New Roman" w:eastAsia="Times New Roman" w:hAnsi="Times New Roman" w:cs="Times New Roman"/>
          <w:color w:val="000000"/>
          <w:sz w:val="28"/>
          <w:szCs w:val="28"/>
        </w:rPr>
        <w:t>виховувати в учнів бажання працювати за покликанням; бажання приносити користь своїй країні.</w:t>
      </w:r>
    </w:p>
    <w:p w:rsidR="002425C9" w:rsidRPr="002425C9" w:rsidRDefault="002425C9" w:rsidP="002425C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42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Обладнання:</w:t>
      </w:r>
      <w:r w:rsidRPr="002425C9">
        <w:rPr>
          <w:rFonts w:ascii="Times New Roman" w:eastAsia="Times New Roman" w:hAnsi="Times New Roman" w:cs="Times New Roman"/>
          <w:color w:val="000000"/>
          <w:sz w:val="28"/>
          <w:szCs w:val="28"/>
        </w:rPr>
        <w:t> текст, таблиця, грамзапис.</w:t>
      </w:r>
    </w:p>
    <w:p w:rsidR="002425C9" w:rsidRDefault="002425C9" w:rsidP="002425C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  <w:r w:rsidRPr="002425C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Тип уроку:</w:t>
      </w:r>
      <w:r w:rsidRPr="002425C9">
        <w:rPr>
          <w:rFonts w:ascii="Times New Roman" w:eastAsia="Times New Roman" w:hAnsi="Times New Roman" w:cs="Times New Roman"/>
          <w:color w:val="000000"/>
          <w:sz w:val="28"/>
          <w:szCs w:val="28"/>
        </w:rPr>
        <w:t> узагальнення й систематизація знань і вмінь.</w:t>
      </w:r>
    </w:p>
    <w:p w:rsidR="006A0E24" w:rsidRPr="006A0E24" w:rsidRDefault="006A0E24" w:rsidP="002425C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</w:pPr>
    </w:p>
    <w:p w:rsidR="006A0E24" w:rsidRPr="006A0E24" w:rsidRDefault="006A0E24" w:rsidP="006A0E24">
      <w:pPr>
        <w:spacing w:before="100" w:beforeAutospacing="1" w:after="100" w:afterAutospacing="1" w:line="330" w:lineRule="atLeast"/>
        <w:jc w:val="center"/>
        <w:outlineLvl w:val="0"/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uk-UA"/>
        </w:rPr>
      </w:pPr>
      <w:r w:rsidRPr="006A0E24">
        <w:rPr>
          <w:rFonts w:ascii="Times New Roman" w:eastAsia="Times New Roman" w:hAnsi="Times New Roman" w:cs="Times New Roman"/>
          <w:color w:val="000000"/>
          <w:kern w:val="36"/>
          <w:sz w:val="28"/>
          <w:szCs w:val="28"/>
          <w:lang w:val="uk-UA"/>
        </w:rPr>
        <w:t>Морфологічна будова слова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Морфоло́гія (від грецького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μορφη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morphe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— форма,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λογία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logia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  <w:lang w:val="uk-UA"/>
        </w:rPr>
        <w:t xml:space="preserve"> — слово, вчення) — розділ граматики, в якому вивчають явища, що характеризують граматичну природу слова як граматичної одиниці мови.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Це вчення про будову та граматичні класи слів (частини мови), граматичні категорії і систему словозміни їх. Основною одиницею морфології є слово, але в аспекті граматичної будови, особливостей змінювання і творення, вираження властивих слову граматичних значень.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Більшість слів в українській мові складаються з двох і більше частин (морфем). Кожна морфема має своє значення.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Морфема- це найменша неподільна значуща частина. Вона виражає певне лексичнен або граматичне занчення і регулярно відтворюється із своїм значенням у мовленні. Наприклад, у слові літній виділяються три морфеми: літ-н-ій (корінь, суфікс і закінчення), які відтворюються в споріднених словах (літо-о, літ-н-ій, по-літ).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 значенням і роллю в будові слова морфеми поділяються на кореневі і ті, що служать засобами словотворення та творення форм слова.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Зміни в морфемній будові слова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процесі історичного розвитку мови первинний морфемний склад слова може зазнавати змін. Основним виявом змін уморфемній структурі слів української мови є порушення прямих співвідношень між похідною і непохідною основами. Внаслідок різних фонетичних процесів, змін у лексичному значенні похідного чи первинного слова, зникнення слова, на основі якого виникло похідне, з активного словника відбуваються зміни у морфемній будові слова: спрощення, перерозклад, ускладнення та ін.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 п р о щ е н н я м називається процес, наслідком якого є втрата похідним словом, здатності виділяти наявну в ньому первісну морфему. Наприклад, слово вікно в сучасній українській мові поділяється на дві морфеми — кореневу вікн- і флективну -о.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давньоукраїнській мові в цьому слові виділявся ще суфікс -к-, який уже став непродуктивним (порівн.: ряд-н-о, сук-н-о) і поступово зрісся з коренем. Цьому сприяли звукові зміни: втрата зредукованого голосного в суфіксі {-ън-, -ьн-) і зумовлена цим процесом поява нового закритого складу, в якому давній [о] перейшов в [і], а перед ним з'явився приставний (протетичний) звук [в]. У сучасній мові слово вікно вже не сприймається як похідне від слова око.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Спрощення зазнають слова з різних частин мови, однак найчас-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тіше воно спостерігається у словах, утворених суфіксальним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способом. Наприклад, в іменниках жир, шило, мило, рило, знак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та багатьох інших колись «живі» суфікси -/?-, -л(о), -к- стали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непродуктивними і далі зрослися з коренями слів. Унаслідок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спрощення основи цих слів стали непохідними, так само як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непохідними в сучасній українській мові стали основи при-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кметників високий, гіркий, мілкий, тонкий, важкий, лука-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вий або дієслів включити, виключити, замкнути, відімкну-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ти, піймати та інших за відсутності в сучасній мові безпре-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фіксних дієслівних лексем ключити, микати, імати.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Зміни в морфемному складі слів можуть відбуватися вна-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слідок переміщень між значущими частинами, наприклад, пре-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фікса до кореня (пор.: утроба і внутрішній, де давній префікс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прийменникового походження вън- злився з коренем), і навпа-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ки, відходу морфеми, що належить основі слова, до флексії (пор.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давньоукраїнську форму рука-ми, де суфікс -а- входив до ос-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нови, і сучасну українську рук-ами, в якій суфікс відійшов до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закінчення).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Мовний процес, наслідком якого є зміна зовнішнього вигля-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ду службових морфем, переміщення меж між похідною осно-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вою і словотворчим афіксом, називається п е р е р о з к л а 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 о м. Унаслідок перерозкладу може відбуватися також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збільшення обсягу словотворчого афікса за рахунок іншого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афікса, наявного в основі, від якої утворено похідне. У такий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спосіб виникають так звані складні суфікси -анин, -чанин,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-инськ(ий), -ність та ін. Пор., наприклад: ліс-ник (від ліс-н-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ий), мат-усеньк-а (від мат-ус-я), сух-ощав-ий {від,сух-ість,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сух-ощ-і), блиск-оті-ти (від блиск-іт).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18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Перерозклад має місце на стику префіксів: наприклад, префікс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зне- виник унаслідок зрощення префіксів з- і не- в основах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дієслів, похідних від іменників і прикметників: не дати долі —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знедолити; не мати сили — знесилитися; зажити неслави —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надати поганої слави — знеслави-ти(ся). Нова модель діє-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слівних утворень префіксально-суфіксальна (або ще й пост-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фіксальна) використовує складний префікс зне-: кров — зне-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кров-и-ти, шкода — зне-шкод-и-ти, ціна — зне-цін-юва-ти;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зрідка допускає префікс обез-, також утворений з двох морфем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о + без-, біль — обез-бол-и-ти.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Своєрідні процеси, що зумовлюють зміни в морфемному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складі слів, виникають унаслідок переходу слів з одного розря-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ду в інший: прикметників і дієприкметників — в іменники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( с у б с т а н т и в а ц і я ) , змінюваних слів — у прислівники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( а д в е р б і а л і з а ц і я ) , самостійних слів — у службові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слова, вигуки. Процеси переходу слів з однієї частини мови в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іншу обов'язково спричиняють зміну граматичних значень, 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отже, і зміну граматичних (формотворчих і словозмінних) мор-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фем на словотворчі афікси. Такий процес називають д е к о 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р е л я ц і є ю 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МОРФОЛОГІЧНІ СПОСОБИ СЛОВОТВОРЕННЯ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Морфологічні способи творення слів - основні.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До морфологічних способів належать такі типи творення: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суфіксальний;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префіксальний;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префіксально - суфіксальний;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безафіксний;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 основ і слів.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СУФІКСАЛЬНИЙ СПОСІБ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Суфіксальний спосіб - це спосіб творення слів за допомогою суфікса (гарячий® гаряченький, слухати® слухач, вітер® вітерець).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ПРЕФІКСАЛЬНИЙ СПОСІБ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Префіксальний спосіб - це спосіб творення слів за допомогою словотворчих префіксів (давати® надавати, хто® ніхто, в'язати® вив'язати).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ПРЕФІКСАЛЬНО-СУФІКСАЛЬНИЙ СПОСІБ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Префіксально- суфіксальний спосіб дозволяє створювати слова одночасним додаванням до твірної основи словотворчого префікса і суфікса (межа® безмежний, при дорозі® придорожній).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БЕЗАФІКСНИЙ СПОСІБ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Безафіксний спосіб (відкидання значущих частин) - це спосіб творення слів шляхом укорочення твірного слова (переходити® перехід, нічний® ніч).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ОСНОВОСКЛАДАННЯ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Основоскладання - це такий спосіб творення слів, при якому дві і більше основ поєднуються в одне слово (хмари чесати® хмарочос, синій + жовтий® синьо-жовтий).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 СКОРОЧЕНИХ СЛІВ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Складання скорочених слів - це спосіб творення слів скороченням основ кількох слів. Твірні основи при цьому можуть бути повними (залізобетонний) і скороченими (абревіатура різних типів - мінпраці, вуз, зарплата, КПІ - Київський політехнічний інсттитут).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Повні основи можуть поєднуватися за допомогою сполучних голосних о (після твердих приголосних), е (після м'яких приголосних) та є (якщо основа закінчується на й): паровоз, світогляд, краєвид, зорепад.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Прикметники, що утворюються на базі підрядної сполуки, пишуться разом (червоноармійський, однокімнатна), а прикметники, утворені за допомогою сурядної сполуки слів, пишуться через дефіс (зелено- білий, науково- технічний).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НЕМОРФОЛОГІЧНІ СПОСОБИ СЛОВОТВОРЕННЯ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При неморфологічних способах творення утворення нового слова відбувається: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через злиття цілого словосполучення; (цього дня® сьогодні, добра ніч® добраніч);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через набуття ним нового значення: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корінь (у рослин)® корінь (у математиці);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супутник (людина)® супутник (літальний апарат);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шляхом переходу однієї частини мови в іншу: завідуючий, операційна, кругом, відпочиваючий.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51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. </w:t>
      </w: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Граматична форма слова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Граматична форма слова — це засіб вираження граматичного значення, показник граматичних значень. Найчастіше виражає одне граматичне значення або й кілька якась одна морфема, наприклад: закінчення -и в іменника. Це може бути і родовий відмінок однини (дороги), і називний множини (батьки, дороги), а закінчення -і виражає і родовий однини (землі), й давальний та місцевий однини, називний та знахідний множини (землі), тобто є омонімічним для кількох відмінків. Проте не можна ототожнювати граматичну форму з морфемою — вона визначається з усього слова взагалі. Зіставляючи з рядом форм слів цього ж граматичного значення, можна простежити такі показники граматичних значень: закінчення -у (пиш-у, нес-у, вож-у) у дієслів першої особи однини, поряд із -еш, -иш, -їш у другій особі однини дієслів теперішнього часу однини; -у, -емо (пиш-у — пиш-емо) у першій особі однини і множини, а флексії -а, -у, -иму у дієсловах несл-а, нес-у, нест-иму виявляють граматичні значення минулого, теперішнього і майбутнього часу дієслів і т. д.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Граматичними формами можуть бути афікси — суфікси й префікси: розоряти — розорити, дати — давати, ступати — ступнути, казати — сказати, нагородити — нагороджувати, співати — заспівати.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Показником граматичного значення може виступати наголос (голови — голови, пізнаю — пізнаю, вибігати — вибігати). Наголос диференціює слова з різними граматичними значеннями, бо за написанням вони однакові.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Засобом вираження граматичного значення іноді виступають різні службов і слова , найчастіше прийменники, частки: через ліс, на руці, без долі, пішов би, пішла б, пішло б, пішли б. Вони ніби уточнюють те, що виражене закінченням, особливо в тому випадку, коли закінчення кількох відмінків омонімічні (у пісні, при підтримці).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Зрідка використовуються суплетивні форми (форми одного й того ж слова, які утворюються від різних коренів чи основ: брати — взяти, я — ми, поганий — гірший, гарний — кращий). Допоміжне значення мають такі засоби граматичних значень, як порядок слів у реченні (Сміх викликає гнів), чергування звуків (перемога — перемозі, заготовити — заготовляти). Інколи граматичне значення встановлюється в контексті (Голова зборів сказала). Якщо ми зіставимо кілька слів між собою в одному якомусь відношенні, то виявимо, що граматичне значення має ще кілька однорідних значень (однина — множина, чоловічий — жіночий — середній рід, доконаний — недоконаний вид та інші), на що вказують граматичні форми слів, однотипні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для багатьох із них. Однотипність вияву предметів і явищ у граматиці передається ще більш узагальнено, ніж у лексиці. І хоч граматичне значення тісно поєднується з лексичним, однак у нього інша роль — надавати думці мовного оформлення.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Основні способи і засоби вираження граматичних значень слова в українській мові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 українській мові є три способи вираження граматичних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значень, а отже, і творення граматичної форми слова: синтетич-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ний, аналітичний та аналітично-синтетичний.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 с и н т е т и ч н и м способом граматичні значення ви-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ражаються в єдності з лексичним значенням у межах того са-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мого слова афіксальними засобами, наприклад, в іменнику хат-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ою значення роду, числа і відмінка виражається флексією. Крім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афіксів, граматичні значення можуть виражатися також у межах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того самого слова чергуванням звуків і перенесенням наголо-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су. Порівняйте, наприклад: забрати — забирати, весни. — весни.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73Граматична форма, утворена синтетичним способом, називаєть-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 я с и н т е т и ч н о ю 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 н а л і т и ч н и й спосіб вираження граматичних значень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виступає тоді, коли формальним показником є службове слово,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наприклад: співав би, співала б, співало б, співали б; вдалий —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більш вдалий, найбільш вдалий.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Граматична форма, в якій граматичне значення знаходить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своє вираження поза основним словом у формалізованому служ-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бовому слові, називається а н а л і т и ч н о ю 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Аналітичні форми майбутнього часу (буду читати, будеш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читати …) так само, як і наказового способу (хай пише, хай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пишуть), виступають поряд із синтетичними в єдиній, послідов-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но витриманій системі дієслівних форм. Хоча формальні по-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казники винесені поза основне слово, граматичне значення в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аналітичній формі сприймається невід’ємно від лексичного, як і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 синтетичній формі слова (пор.: завзятіший і більш завзя-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тий; найуважніший і найбільш уважний).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Службове слово в аналітичній формі настільки формалізуєть-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ся, що прирівнюється за своїм призначенням до стандартизова-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ного (формалізованого) афікса (пор.: частки хай, нехай та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інші службові слова в аналітичних формах з формотворчими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суфіксами -їй-, -іш- у формах ступенів порівняння прикмет-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ників і прислівників).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Граматичні значення можуть також виражатися а н а л і 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 и ч н о — с и н т е т и ч н и м способом. Наприклад, у сучасній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українській літературній мові значення місцевого відмінка ви-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ражається флексією і прийменником. Без прийменника форма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місцевого відмінка не вживається, а формальний показник його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збігається з показником давального відмінка (у класі, при до-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розі, по полю).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Аглютинація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 (лат. agglutinatio — склеювання) — у мовознавстві — творення в мовах граматичних форм і похідних слів приєднанням до кореня або основи слова афіксів, що мають одне граматичне значення. Наприклад, в узбецькій мові множина іменників, займенників і дієслів завжди позначається афіксом «лар»/ «lar»(урток/urtok—«товариш», уртоклар/urtoklar— «товариші»; у йозади/u yozadi—«він напише», улар йозадилар/ular yozadilar —«вони напишуть»).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 слов'янських мовах аглютинація — дуже рідкісне явище, на противагу якій поширена фузія. Аглютинація властива тюркським, фінно-угорським та ін. мовам.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Застосування в літературі [ред.]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 літературі цей процес стосується утворення нових семантичних сполук, асоційованих із способом формування похідних слів і граматичних форм за допомогою приєднання до кореня афіксів із певним значенням.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Фу́зія 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(від лат. fusio «злиття») — лінгвістичний термін, який означає тісне з'єднання змінюваного кореня з багатозначними нестандартними афіксами, що приводить до стирання меж між морфемами.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Термін було запроваджено Е. Сепіром у книзі «Мова» (1921).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Явище фузії можна показати на такому прикладі: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українське слово нога з різними афіксами демонструє змінюваність кореня: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нож-н-ий — ніж-к-а — ноз-і тощо.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Так само фузія є наочною при відмінюванні частин мови: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іспанське дієслово querer «хотіти, любити» має такі особові і часові форми зі зміною кореня: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quiero «хочу» — quise ([я] хотів) — quería ([я] хотів, [вона] хотіла) тощо.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Фузія — явище, протилежне аглютинації.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За принципом фузії-аглютинації відповідно мови поділяють на фузійні та аглютинаційні.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Індоєвропейські мови історично за походженням є фузійними, хоча зараз багато з них тяжіють до аналітизму, так фузія слабше виражена у сучасних романських на відміну від латини, у сучасній англійській у порівнянні з німецькою і в них обох в порівнянні до давньогерманської і т.п.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Класичними зразками фузійних мов є слов'янські, зокрема українська, та балтійські мови.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Афіксація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 - Спосіб творення слів за допомогою афіксів.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А́фікс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 також Формант[1] (лат. affixus — прикріплений, причеплений) — частина слова, що вносить зміну у значення кореня. Словотворчі афікси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утворюють нові слова (напр., пись-м-ен-ник), словозмінні — виражають відношення слова до інших слів (напр., вогн-і гор-ять, музик-а гра-є).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Афікс є засобом вираження лексичних значень і відношень між словами у словосполученні та реченні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52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. </w:t>
      </w: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Синтетичні способи вираження граматичних значень:</w:t>
      </w:r>
    </w:p>
    <w:p w:rsidR="006A0E24" w:rsidRPr="006A0E24" w:rsidRDefault="006A0E24" w:rsidP="006A0E24">
      <w:pPr>
        <w:numPr>
          <w:ilvl w:val="0"/>
          <w:numId w:val="2"/>
        </w:num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Чергування (внутрішня флексія)</w:t>
      </w:r>
    </w:p>
    <w:p w:rsidR="006A0E24" w:rsidRPr="006A0E24" w:rsidRDefault="006A0E24" w:rsidP="006A0E24">
      <w:pPr>
        <w:numPr>
          <w:ilvl w:val="0"/>
          <w:numId w:val="2"/>
        </w:num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Наголос</w:t>
      </w:r>
    </w:p>
    <w:p w:rsidR="006A0E24" w:rsidRPr="006A0E24" w:rsidRDefault="006A0E24" w:rsidP="006A0E24">
      <w:pPr>
        <w:numPr>
          <w:ilvl w:val="0"/>
          <w:numId w:val="2"/>
        </w:num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</w:t>
      </w:r>
    </w:p>
    <w:p w:rsidR="006A0E24" w:rsidRPr="006A0E24" w:rsidRDefault="006A0E24" w:rsidP="006A0E24">
      <w:pPr>
        <w:numPr>
          <w:ilvl w:val="0"/>
          <w:numId w:val="2"/>
        </w:num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словоскладання</w:t>
      </w:r>
    </w:p>
    <w:p w:rsidR="006A0E24" w:rsidRPr="006A0E24" w:rsidRDefault="006A0E24" w:rsidP="006A0E24">
      <w:pPr>
        <w:numPr>
          <w:ilvl w:val="0"/>
          <w:numId w:val="2"/>
        </w:num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суплетивізм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2.1 Чергування (внутрішня флексія)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Чергування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 звуків як спосіб вираження граматичного значення слова фонетичними засобами ми спостерігаємо в сучасних германських мовах, в російській мові, в індоіранських мовах.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Не всяке зміна звукового складу морфем має визнаватися чергуванням. Чергуванням будемо називати тільки таке розходження у звуковому складі морфеми, що служить для певних відмінностей у граматичному значенні і не залежить від фонетичних умов. Чергування як граматичний спосіб названий тому «значущим чергуванням», або внутрішньої флексією. Наприклад: a. Foot «нога» - feet «ноги», sing «співати» (наст, вр.) - Sang «співати» (прош. вр.); Ньому. Mutter «мати» Mutter «матері» (мн. год .), fahren «їхати» - iuhr «їхати» (прош. вр.); р. нарвати наривати, зібрати - збирати; х. кхул'на «відриватися» - кхол'на «відкривати», нікал'на «з'являтися» - лікал'на «витягувати», «виганяти».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Значуще чергування нерідко виступає у слові у поєднанні з аффіксаціей, наприклад, р. запитати - питати, ходити - походжали, англ, child «дитина» - children «діти»; ньому. Hand «рука» - H ä nde «руки», gebe «(я) даю» - gibt «(він) дає»; т. са «вмирати» - cemman «(він) помер», Кан «око» - канн «бачити» - канд «бачив»; п. при образова-дії основ теперішнього часу деяких дієслів: сахт ä н («будувати») - саз; ф ä рмуд ä н («наказувати») - ф ä РМА; ä фзуд ä н («додавати») - ä ФЗА і т. п.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Значуще чергування широко використовувалося як спосіб вираження лексико-граматичних і граматичних значень у древніх індоєвропейських мовах (зі східних - в древньоіранських і давньоіндійських). Перше наукове опис значущого чергування дано в роботах давньоіндійських мовознавців.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2 Наголос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Наголос, як і значуще чергування, є способом вираження граматичного значення слова фонетичними засобами.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Динамічне монотоніческое наголос може стати граматичним способом, тільки якщо воно рухливе й нефіксоване. Таким є, наприклад, наголос російської мови. Зміна місця наголосу в парадигмі слова є способом розрізнення форм цього слова. Наприклад, руки (р. п. од. Год) - руки (ім. п. мн. Год), вирізати (несов. ст.)-Вирізати (суч. ст.). Наголос як граматичний спосіб може поєднуватися з аффіксаціей: руки-руках (дат. п.), будинок - будинки і з чергуванням: стукати - стукнути, кричати - крикнути.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Малорухливе, фіксоване динамічне наголос не Може стати способом вираження граматичних значень. Так, дуже обмежено використовується наголос як граматичний спосіб в німецьких, індійських, тюркських мовах.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Музичне политонического наголос стає способом вираження граматичного значення, якщо воно відрізняється за характером тону в межах граматично пов'язаних слів. На приклад, к. shefighuo «життя» - shenghuo «жити», laodoni «працю» - laodon «працювати».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Тональний наголос в китайській мові іноді може визначати приналежність слова до тієї чи іншої частини мови, а редукція (нейтральний тон) може бути також додатковим засобом вираження граматичних значень.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Динамічне наголос виступає як спосіб вираження переважно граматичного (реляційного), рідше - лексико-граматичного (дериваційного) значення.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Тональний наголос є способом вираження лексико-граматичного дериваційного значення.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2.3 </w:t>
      </w: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Повтори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Граматичний спосіб повтору (подвоєння або редуплікації є повне чи часткове повторення кореня, з нови або цілого слова, без зміни їх звукового складу і з частковим його зміною.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Цей граматичний спосіб мав широке поширений: у системі словозмінних форм давніх індоєвропейських: мов. Так, в давньоіндійському мовою неповні повтори кор були (поряд з аффіксаціей) способом вираження значен минулого часу (удвоітельний перфект і удвоітельний аорист), способом утворення основ теперішнього часу дієслів III класу, способом освіти дезідіратівних та інтенсивних дієслів.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сучасних мовах нерідко вживаються звуконаслідувальні (ономатопоетичних) повтори: рос. Зозуля, хрю-xp ю, перс. хор-хор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«хрюкати», таг-таг «дробовий стук»; япон. горогоро «pa скати грому», пікапіка «блиск блискавки»; там. (тамільська) кубу-кубу «булькання», сала-сала «шльопання» і т. п.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російській мові чітко вираженим граматичним способом повтори виступають (нечасто) для вираження видових відтінків дієслова (тривалість дії): працюєш-працюєш, говориш-говориш і т. п.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прикметників є способом вираження найвищому ступені: білий-білий, чистий-чистий, великий-великий (з префіксації).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прикметників з метою посилення значення характерні і для інших мов: х. (Хінді) ламбо-Ламбе «дуже довгі»; п. (перська) тондо-тондо «дуже швидкий»; там. веввери «різноманітні» (віри - «інший», «відмінний»), перпала або впала-пала «дуже багато» (впала - «багато»).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Своєрідним способом вираження дериваційного значення є повтори в турецькому мовою. Шляхом повторів утворюються іменники з збірним значенням: yigm yigm kar «купи снігу». Нерідко вони носять зневажливий відтінок: kitap mitap «книги, книжки, книжечки».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широко представлені в мовах Далекого Сходу і Південно-Східної Азії. Тому зупинимося на повторах у системі індонезійського, в'єтнамського і китайської мов трохи докладніше.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як спосіб вираження лексико-граматичних і граматичних значень характерні для імен і дієслів індонезійського мови. У індонезійському мовою, як і в китайському, всяке іменник може позначати окремий предмет і сукупність предметів.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Для вираження одиничності застосовується поєднання префікса se - (висхідного до числить, «sotu» - «один») з лічильними словами. Наприклад: seorang gadis (se + рах. їв. для людей «orang»), seekor kuda (se + рах. їв. для тварин «ekor») і т. д. Наприклад: mobil «автомобіль» - mobil - mobil (або mobil 2) - «автомобілі», orang «людина» - orang - orang (або orang 2) «люди» і т. д.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Аналогічний спосіб вираження множинності є і в японській мові: хіто «людина» - хітобіто «люди», яма «гора» - ямаяма «гори», куні «країна» - кунігуні «країни».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індонезійському мовою повтор часто поєднується з аффіксаціей для вираження множинності в різноманітті: bunga «квітка» - bunga «квіти» - bungaan «різні, всякі квіти». У дієслів повтори є способом вираження більш інтенсивної дії або дії, перемежованого з іншими діями (melihat «дивитися»,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me - lihat 2 «переглядати, розглядати»). У прикметників повтор - це спосіб позначення посилення або ослаблення якості. Наприклад: putih «білий», putih 2 «білуватий». Повтор у поєднанні з аффіксаціей висловлює у прикметників і прислівників значення найвищому ступені. Наприклад: keras «сильний»; sekerasnja «Найсильніша; з усіх сил».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Широко поширені повтори прикметників у в'єтнамському мовою ton «великий» - Itfn ton «досить великий», ∂ o «червоний» - do da «червонуватий» та ін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Більшість повторів підпорядковане правилу гармонії високих і низьких тонів і правилом чергування проривних носових приголосних. Як показують приклади, повтором прикметників пер дається значення ослабленого якості.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китайській мові існують два види повторів як засобів вираження дериваційних лексико-граматичних значень: 1) повтор кореневих морфем, тобто складів, який супроводжується іноді зміною тону другий морфеми; 2) повтор слів.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результаті повтору складів утворюється одне ціле слово: подвоєні склади іменників, в основному назви спорідненості. Подвоєння морфем вживається і як спосіб вираження образу дії. При повторі слова (навіть односкладової) утворюються два окремих слова. Цим повтор слів відрізняється від подвоєння складів.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у іменників надають їм значення «кожен або« все 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Повтори дієслова можуть надавати дії значення тривалості і деякі інші відтінки.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2.</w:t>
      </w:r>
      <w:r w:rsidRPr="006A0E2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>4 словоскладання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Якщо розглянуті нами чотири граматичних способу передають як реляційні, так і дериваційні граматичні значення, то словоскладання - спосіб передачі тільки дериваційного граматичного значення. За допомогою словоскладання утворюються нові слова. Словоскладання схоже з аффіксаціей, тому що поєднуються морфеми, але при словосложении поєднуються тільки кореневі (лексичні) морфеми. Наприклад, пароплав, самоскид (з інтерфіксом о), каналстрой, колгосп і інші типи; ньому. Lichtbild ньому. «Фотографія, знімок», англ. Headway «просування, успіх»; Хінд. пуштнама «родовід»; в'є. may bay «літак»; Індонезії. lalu lintas «транспорт»; япон. ямадзакура «гірська вершина», сакурабана «квітка вишні».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Словоскладання кореневих морфем грає не тільки морфологічну, а й синтаксичну роль. Нерідко утворення складних слів - один із способів </w:t>
      </w: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вираження атрибутивних відношень або спосіб вираження сочінітельной зв'язку між словами. При наявності сочінітельной зв'язку може бути утворено складне слово з збірним значенням: Хінд. МА - БАП «батьки» («мати і батько»), нон Тел «їжа, прожиток» («сіль і масло»), уд'ег-в'я-Башан «промисловість і торгівля»; В'єтнам. Quan ao «одяг» («штани і куртка»), trau bo «худоба» («буйвіл і корова»).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Словотворчі та синтаксичні функції складних слів розмежувати важко.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Складне слово - це таке поєднання кореневих морфем, при якому кожна коренева морфема може зустрічатися в мовах також і в самостійному вживанні. Те, що є складним словом для певного історичного періоду розвитку мови, може не сприйматися як складне слово в інший історичний період. Це походить від того, що складні слова у своєму історичному розвитку нерідко призводять до виникнення граматичних морфем: один із складових елементів складного слова втрачає самостійне лексичне значення і поступово, в процесі історичного розвитку мови, формується в суфікс чи префікс (наприклад, в гінді суфікс - артха &lt;с. artha м. «справа», «мета», префікси су-, дух-(душ) &lt;с, su «хороший», duh «поганий» і т. п.). У ряді мов є складні слова більш пізнього походження, в яких перший елемент може бути граматично оформлений, наприклад в англійській, німецькій мовах (пор. ньому. Kindergarten «дитячий садок», Vergifimeinnicht «незабудка», Taschenbuch «записна книжка» та ін) 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Складне слово виражає значення, прямо чи метафорично пов'язані з тими значеннями, які виражаються складовими дане складне слово кореневими морфемами. Для складного слова характерна єдність сенсу, єдність значення.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Відносини за значенням між кореневими морфемами, що входять до складу складного слова, дуже різноманітні і індивідуальні в різних мовах, тому питання про типи складного слова, а також питання про своєрідність структури складного слова - це такі питання, які треба розглядати в рамках конкретних мов.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Словоскладання дуже розвинене в ряді індоєвропейських мов: із західноєвропейських мов у таких, як англійська, німецька, зі східних в таких, як індійські (особливо давньоіндійські) і іранські мови.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Вперше складні слова були описані давньоіндійськими мовознавцями, які встановлювали на основі бінарного членування будь-якого складного слова шість основних типів словоскладання, представлених у санскриті: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1. Tatpurusa («його людина»)-перший елемент - іменник або займенник: vedavid «знавець Вед», rajaputra «царський син»;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2. Karmadharaya (значення терміна неясно)-перший елемент-прикметник або прислівник: maharaja «великий раджа», sukrta «добре зроблений» і т. п.; |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3. Dvigu («дві корови»)-перший елемент - числівник saptarsi «сім мудреців», trivarga «три (вищих) Варги» і т. п.;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4. Bahuvrihi («має багато рису»)-складне посессівная визначення (зазвичай одушевленого предмета), утворене на основі попередніх типів слів, особливо часто karmadharaya: mahatma «великодушний», tricaksus «триокий» та ін, 2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5. Dvandva («два і два»)-словоскладання, адекватне синтаксичної конструкції з сурядним зв'язком: panipada с. «Руки і ноги», mitravarunau м. «Мітра і Варуна» та ін (в епічному санскриті - багатоскладові);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6. Avyaylbhava («що було незмінним»)-складне наріччя типу anugangam «уздовж Гангу» або yathavidhi «за правилами, як слід».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У сучасних індійських мовах зустрічаються ті ж типи складних слів, причому давньоіндійські словотворчі моделі широко використовуються для утворення нових слів суспільно-політичної та наукової лексики гінді: Шанті-премн м. «прихильник світу», Шанті-саммелан м. «конференція прихильників миру", які анвешан-санстха ж. «Науково-дослідна установа», аят-нір'ят м. «експорт і імпорт» і т. п.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Стародавні індоіранські типи складних слів рідше простежуються в сучасному перською мовою, де виділяють складання: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1) двох іменників: шоторморг «страус» (шотор «верблюд», морг «птах», тобто «птах-верблюд»), 2) іменника і прикметника: хубсурат «гарний» (Хуб «хороший», Сурат «обличчя », тобто« хороший обличчям »), 3) іменника і числівника в посессівная визначенні: ча h арчешм« Чотириокий »(ча h ар« чотири », чешме« око »), 4) прикметника з дієслівної основою: хошамад« лестощі »(хош« приємний », Амаду - основа минулого часу дієслова амадан« приходити »); 5) складання двох дієслівних основ: рафтоамад« ходіння взад і вперед, рух туди й сюди »(рафт &lt;рафтан« йти », о - інтерфіск , Амаду &lt;амадан «приходити»).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В основу розуміння природи складних слів у німецьких і індоіранських мовах покладено принцип системності мови, принцип взаємозв'язку і взаємозумовленості мовних явищ.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Складні слова як спосіб вираження дериваційних граматичних значень широко використовуються в дравідськіх мовах, в малайсько-полінезійських мовами (наприклад, у сучасному індонезійському).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Особливу картину являє складання слів у китайсько-тибетських, у в'єтнамському і в японській мовах.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Роль кореневої морфеми (складу) в китайською та в'єтнамською мовами дуже велика, і тому поєднання кореневих морфем грає в граматиці цих мов велику роль.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Складні слова утворюються на базі сполучень односкладових (одноморфемних) слів. Наприклад, складання двох антонімів (du про shao «скільки», з du про «багато» і shao «мало»), «агглютинирующие» складання при утворенні результативних дієслів (nachu «виносити», з n а «взяти» і chu «виходити »),« фузионной »складання для утворення нових термінів (huoche« поїзд », з huo« вогонь »і che« віз ») і ін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Складні слова японської мови включають в себе як слова японського, так і китайського типу.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Складні слова японського типу складаються з основ, і значення слова в цілому розкривається із значення основ: simaguni «острів-_ ва країна» (sima «острів», kuni «країна»); midoriiro «зелений» (midori «зелень», iro « колір »). 1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Складні слова китайського типу називаються корнесложнимі і складаються з фонетично перетворених, іноді переосмислених японцями китайських коренів, які, як правило, самостійно в японській мові не вживаються: daigaku «університет» - (dai «великий», gaku «наука»), benkyo «займатися »(ben« намагатися, бути старанним », kyo« сильний »). 2</w:t>
      </w:r>
    </w:p>
    <w:p w:rsidR="006A0E24" w:rsidRPr="006A0E24" w:rsidRDefault="006A0E24" w:rsidP="006A0E24">
      <w:pPr>
        <w:spacing w:before="100" w:beforeAutospacing="1" w:after="100" w:afterAutospacing="1" w:line="33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6A0E24">
        <w:rPr>
          <w:rFonts w:ascii="Times New Roman" w:eastAsia="Times New Roman" w:hAnsi="Times New Roman" w:cs="Times New Roman"/>
          <w:color w:val="000000"/>
          <w:sz w:val="28"/>
          <w:szCs w:val="28"/>
        </w:rPr>
        <w:t>Нерідко складні слова поєднують в собі і японський і китайський словотворчі типи. Наприклад: bunkakalkan «будинок культури»: 1) bimka «культура», kaikan «будинок» - японський тип складання, 2) bunka &lt;bun «література», «писемність»; ka "перетворюватися»; kalkan &lt;kal «засідання»; « суспільство »; kan« будівля, будинок »- китайський тип складання.</w:t>
      </w:r>
    </w:p>
    <w:p w:rsidR="006A0E24" w:rsidRPr="002425C9" w:rsidRDefault="006A0E24" w:rsidP="002425C9">
      <w:pPr>
        <w:shd w:val="clear" w:color="auto" w:fill="FFFFFF"/>
        <w:spacing w:after="0" w:line="270" w:lineRule="atLeas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425C9" w:rsidRPr="006A0E24" w:rsidRDefault="002425C9" w:rsidP="00D457D0">
      <w:pPr>
        <w:spacing w:after="150" w:line="240" w:lineRule="auto"/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</w:pPr>
    </w:p>
    <w:p w:rsidR="007A4FEB" w:rsidRPr="006A0E24" w:rsidRDefault="006A0E24" w:rsidP="008D67B9">
      <w:pPr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hd w:val="clear" w:color="auto" w:fill="FFFFFF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  <w:t>Домашнє завдання</w:t>
      </w:r>
      <w:r>
        <w:rPr>
          <w:rFonts w:ascii="Times New Roman" w:eastAsia="Times New Roman" w:hAnsi="Times New Roman" w:cs="Times New Roman"/>
          <w:color w:val="000000"/>
          <w:sz w:val="28"/>
          <w:shd w:val="clear" w:color="auto" w:fill="FFFFFF"/>
        </w:rPr>
        <w:t xml:space="preserve">: </w:t>
      </w:r>
      <w:r>
        <w:rPr>
          <w:rFonts w:ascii="Times New Roman" w:eastAsia="Times New Roman" w:hAnsi="Times New Roman" w:cs="Times New Roman"/>
          <w:b/>
          <w:color w:val="000000"/>
          <w:sz w:val="28"/>
          <w:shd w:val="clear" w:color="auto" w:fill="FFFFFF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hd w:val="clear" w:color="auto" w:fill="FFFFFF"/>
          <w:lang w:val="uk-UA"/>
        </w:rPr>
        <w:t>Скласти конспект. Вивчити тему.</w:t>
      </w:r>
    </w:p>
    <w:p w:rsidR="007A4FEB" w:rsidRDefault="006A0E24">
      <w:pPr>
        <w:spacing w:after="0" w:line="294" w:lineRule="auto"/>
        <w:rPr>
          <w:rFonts w:ascii="Times New Roman" w:eastAsia="Times New Roman" w:hAnsi="Times New Roman" w:cs="Times New Roman"/>
          <w:b/>
          <w:color w:val="333333"/>
          <w:sz w:val="28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sz w:val="28"/>
          <w:shd w:val="clear" w:color="auto" w:fill="FFFFFF"/>
        </w:rPr>
        <w:t xml:space="preserve">Обратная связь: m.q.savchenko@mail.ru </w:t>
      </w:r>
      <w:r>
        <w:rPr>
          <w:rFonts w:ascii="Times New Roman" w:eastAsia="Times New Roman" w:hAnsi="Times New Roman" w:cs="Times New Roman"/>
          <w:b/>
          <w:color w:val="333333"/>
          <w:sz w:val="28"/>
          <w:shd w:val="clear" w:color="auto" w:fill="FFFFFF"/>
        </w:rPr>
        <w:t xml:space="preserve"> </w:t>
      </w:r>
    </w:p>
    <w:p w:rsidR="007A4FEB" w:rsidRDefault="007A4FEB">
      <w:pPr>
        <w:spacing w:after="150" w:line="240" w:lineRule="auto"/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</w:p>
    <w:p w:rsidR="007A4FEB" w:rsidRDefault="007A4FEB">
      <w:pPr>
        <w:spacing w:after="150" w:line="240" w:lineRule="auto"/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</w:p>
    <w:p w:rsidR="007A4FEB" w:rsidRDefault="007A4FEB">
      <w:pPr>
        <w:spacing w:after="150" w:line="240" w:lineRule="auto"/>
        <w:jc w:val="both"/>
        <w:rPr>
          <w:rFonts w:ascii="Times New Roman" w:eastAsia="Times New Roman" w:hAnsi="Times New Roman" w:cs="Times New Roman"/>
          <w:b/>
          <w:sz w:val="28"/>
          <w:shd w:val="clear" w:color="auto" w:fill="FFFFFF"/>
        </w:rPr>
      </w:pPr>
    </w:p>
    <w:sectPr w:rsidR="007A4FEB" w:rsidSect="005232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D54A5D"/>
    <w:multiLevelType w:val="multilevel"/>
    <w:tmpl w:val="975E5C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525841EC"/>
    <w:multiLevelType w:val="multilevel"/>
    <w:tmpl w:val="8A4855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>
    <w:useFELayout/>
  </w:compat>
  <w:rsids>
    <w:rsidRoot w:val="007A4FEB"/>
    <w:rsid w:val="001E3526"/>
    <w:rsid w:val="002425C9"/>
    <w:rsid w:val="005232B0"/>
    <w:rsid w:val="006A0E24"/>
    <w:rsid w:val="007A4FEB"/>
    <w:rsid w:val="008D67B9"/>
    <w:rsid w:val="00D457D0"/>
    <w:rsid w:val="00DA32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232B0"/>
  </w:style>
  <w:style w:type="paragraph" w:styleId="1">
    <w:name w:val="heading 1"/>
    <w:basedOn w:val="a"/>
    <w:link w:val="10"/>
    <w:uiPriority w:val="9"/>
    <w:qFormat/>
    <w:rsid w:val="006A0E2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425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2425C9"/>
    <w:rPr>
      <w:b/>
      <w:bCs/>
    </w:rPr>
  </w:style>
  <w:style w:type="character" w:customStyle="1" w:styleId="apple-converted-space">
    <w:name w:val="apple-converted-space"/>
    <w:basedOn w:val="a0"/>
    <w:rsid w:val="002425C9"/>
  </w:style>
  <w:style w:type="character" w:customStyle="1" w:styleId="10">
    <w:name w:val="Заголовок 1 Знак"/>
    <w:basedOn w:val="a0"/>
    <w:link w:val="1"/>
    <w:uiPriority w:val="9"/>
    <w:rsid w:val="006A0E24"/>
    <w:rPr>
      <w:rFonts w:ascii="Times New Roman" w:eastAsia="Times New Roman" w:hAnsi="Times New Roman" w:cs="Times New Roman"/>
      <w:b/>
      <w:bCs/>
      <w:kern w:val="3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816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02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944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500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20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48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14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26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67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594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575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669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186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12164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516530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297324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68867761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038683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1398779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994530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31222141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9974128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729475">
                          <w:marLeft w:val="0"/>
                          <w:marRight w:val="7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7511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68068516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5764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950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916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9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2651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947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708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5490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927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959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3264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44967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00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42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522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5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72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16</Pages>
  <Words>4465</Words>
  <Characters>25452</Characters>
  <Application>Microsoft Office Word</Application>
  <DocSecurity>0</DocSecurity>
  <Lines>212</Lines>
  <Paragraphs>59</Paragraphs>
  <ScaleCrop>false</ScaleCrop>
  <Company>Microsoft</Company>
  <LinksUpToDate>false</LinksUpToDate>
  <CharactersWithSpaces>29858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Admin</cp:lastModifiedBy>
  <cp:revision>7</cp:revision>
  <dcterms:created xsi:type="dcterms:W3CDTF">2020-05-18T08:38:00Z</dcterms:created>
  <dcterms:modified xsi:type="dcterms:W3CDTF">2020-06-02T08:05:00Z</dcterms:modified>
</cp:coreProperties>
</file>