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A33" w:rsidRPr="00EF7B2E" w:rsidRDefault="0092141F" w:rsidP="00061B4B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22</w:t>
      </w:r>
      <w:r w:rsidR="009D797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Мая, группа№13, химия, урок№74</w:t>
      </w:r>
      <w:r w:rsidR="0028222D" w:rsidRPr="00EF7B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</w:p>
    <w:p w:rsidR="0028222D" w:rsidRPr="00EF7B2E" w:rsidRDefault="0028222D" w:rsidP="00061B4B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F7B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Тема программы: Белки.</w:t>
      </w:r>
    </w:p>
    <w:p w:rsidR="0028222D" w:rsidRPr="00EF7B2E" w:rsidRDefault="0028222D" w:rsidP="00061B4B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F7B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Тема урока: Строение молекул белков. Классификация белков. Физические свойства белков.</w:t>
      </w:r>
    </w:p>
    <w:p w:rsidR="00EF7B2E" w:rsidRDefault="0028222D" w:rsidP="00EF7B2E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F7B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Цель:</w:t>
      </w:r>
      <w:r w:rsidR="00EF7B2E" w:rsidRPr="00EF7B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Узнать особенности строения белков, их классификацию и физические свойства.</w:t>
      </w:r>
    </w:p>
    <w:p w:rsidR="00EF7B2E" w:rsidRPr="00EF7B2E" w:rsidRDefault="00EF7B2E" w:rsidP="00EF7B2E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F7B2E" w:rsidRPr="00EF7B2E" w:rsidRDefault="00EF7B2E" w:rsidP="00EF7B2E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F7B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План.</w:t>
      </w:r>
    </w:p>
    <w:p w:rsidR="00EF7B2E" w:rsidRPr="00EF7B2E" w:rsidRDefault="00EF7B2E" w:rsidP="00EF7B2E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F7B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1. Строение белков.</w:t>
      </w:r>
    </w:p>
    <w:p w:rsidR="00EF7B2E" w:rsidRPr="00EF7B2E" w:rsidRDefault="00EF7B2E" w:rsidP="00EF7B2E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F7B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 Классификация белков.</w:t>
      </w:r>
    </w:p>
    <w:p w:rsidR="00EF7B2E" w:rsidRDefault="00EF7B2E" w:rsidP="00EF7B2E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F7B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3. Физические свойства белков.</w:t>
      </w:r>
    </w:p>
    <w:p w:rsidR="00EF7B2E" w:rsidRPr="00EF7B2E" w:rsidRDefault="00EF7B2E" w:rsidP="00EF7B2E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143A4C" w:rsidRPr="00EF7B2E" w:rsidRDefault="00EF7B2E" w:rsidP="00061B4B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F7B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Опорный конспект.</w:t>
      </w:r>
    </w:p>
    <w:p w:rsidR="00143A4C" w:rsidRPr="00943F69" w:rsidRDefault="00143A4C" w:rsidP="00943F69">
      <w:pPr>
        <w:pStyle w:val="1"/>
        <w:shd w:val="clear" w:color="auto" w:fill="FFFFFF"/>
        <w:spacing w:before="0" w:beforeAutospacing="0" w:after="300" w:afterAutospacing="0"/>
        <w:rPr>
          <w:b w:val="0"/>
          <w:bCs w:val="0"/>
          <w:color w:val="000000"/>
          <w:sz w:val="28"/>
          <w:szCs w:val="28"/>
        </w:rPr>
      </w:pPr>
      <w:r w:rsidRPr="00943F69">
        <w:rPr>
          <w:b w:val="0"/>
          <w:bCs w:val="0"/>
          <w:color w:val="000000"/>
          <w:sz w:val="28"/>
          <w:szCs w:val="28"/>
        </w:rPr>
        <w:t>Строение белков</w:t>
      </w:r>
    </w:p>
    <w:p w:rsidR="00143A4C" w:rsidRPr="00943F69" w:rsidRDefault="00143A4C" w:rsidP="00143A4C">
      <w:pPr>
        <w:pStyle w:val="a5"/>
        <w:shd w:val="clear" w:color="auto" w:fill="FFFFFF"/>
        <w:spacing w:before="300" w:beforeAutospacing="0" w:after="300" w:afterAutospacing="0"/>
        <w:ind w:left="300" w:right="300"/>
        <w:rPr>
          <w:color w:val="000000"/>
          <w:sz w:val="28"/>
          <w:szCs w:val="28"/>
        </w:rPr>
      </w:pPr>
      <w:r w:rsidRPr="00943F69">
        <w:rPr>
          <w:noProof/>
          <w:color w:val="000000"/>
          <w:sz w:val="28"/>
          <w:szCs w:val="28"/>
        </w:rPr>
        <w:drawing>
          <wp:inline distT="0" distB="0" distL="0" distR="0">
            <wp:extent cx="3543300" cy="2152650"/>
            <wp:effectExtent l="19050" t="0" r="0" b="0"/>
            <wp:docPr id="1" name="Рисунок 1" descr="строение белк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троение белков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0" cy="215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3A4C" w:rsidRPr="00943F69" w:rsidRDefault="00143A4C" w:rsidP="00143A4C">
      <w:pPr>
        <w:pStyle w:val="a5"/>
        <w:shd w:val="clear" w:color="auto" w:fill="FFFFFF"/>
        <w:spacing w:before="150" w:beforeAutospacing="0" w:after="0" w:afterAutospacing="0"/>
        <w:rPr>
          <w:color w:val="000000"/>
          <w:sz w:val="28"/>
          <w:szCs w:val="28"/>
        </w:rPr>
      </w:pPr>
      <w:r w:rsidRPr="00943F69">
        <w:rPr>
          <w:color w:val="000000"/>
          <w:sz w:val="28"/>
          <w:szCs w:val="28"/>
        </w:rPr>
        <w:t>Среди органических веществ</w:t>
      </w:r>
      <w:r w:rsidR="00EF7B2E">
        <w:rPr>
          <w:color w:val="000000"/>
          <w:sz w:val="28"/>
          <w:szCs w:val="28"/>
        </w:rPr>
        <w:t xml:space="preserve"> </w:t>
      </w:r>
      <w:r w:rsidRPr="00943F69">
        <w:rPr>
          <w:i/>
          <w:iCs/>
          <w:color w:val="000000"/>
          <w:sz w:val="28"/>
          <w:szCs w:val="28"/>
        </w:rPr>
        <w:t>белки</w:t>
      </w:r>
      <w:r w:rsidRPr="00943F69">
        <w:rPr>
          <w:color w:val="000000"/>
          <w:sz w:val="28"/>
          <w:szCs w:val="28"/>
        </w:rPr>
        <w:t>, или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i/>
          <w:iCs/>
          <w:color w:val="000000"/>
          <w:sz w:val="28"/>
          <w:szCs w:val="28"/>
        </w:rPr>
        <w:t>протеины</w:t>
      </w:r>
      <w:r w:rsidRPr="00943F69">
        <w:rPr>
          <w:color w:val="000000"/>
          <w:sz w:val="28"/>
          <w:szCs w:val="28"/>
        </w:rPr>
        <w:t>, — самые многочисленные, наиболее разнообразные и имеющие первостепенное значение биополимеры. На их долю приходится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b/>
          <w:bCs/>
          <w:color w:val="000000"/>
          <w:sz w:val="28"/>
          <w:szCs w:val="28"/>
        </w:rPr>
        <w:t>50 — 80%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color w:val="000000"/>
          <w:sz w:val="28"/>
          <w:szCs w:val="28"/>
        </w:rPr>
        <w:t>сухой массы клетки.</w:t>
      </w:r>
    </w:p>
    <w:p w:rsidR="00143A4C" w:rsidRPr="00943F69" w:rsidRDefault="00143A4C" w:rsidP="00143A4C">
      <w:pPr>
        <w:pStyle w:val="a5"/>
        <w:shd w:val="clear" w:color="auto" w:fill="FFFFFF"/>
        <w:spacing w:before="150" w:beforeAutospacing="0" w:after="0" w:afterAutospacing="0"/>
        <w:rPr>
          <w:color w:val="000000"/>
          <w:sz w:val="28"/>
          <w:szCs w:val="28"/>
        </w:rPr>
      </w:pPr>
      <w:r w:rsidRPr="00943F69">
        <w:rPr>
          <w:color w:val="000000"/>
          <w:sz w:val="28"/>
          <w:szCs w:val="28"/>
        </w:rPr>
        <w:t>Молекулы белков имеют большие размеры, поэтому их называют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i/>
          <w:iCs/>
          <w:color w:val="000000"/>
          <w:sz w:val="28"/>
          <w:szCs w:val="28"/>
        </w:rPr>
        <w:t>макромолекулами</w:t>
      </w:r>
      <w:r w:rsidRPr="00943F69">
        <w:rPr>
          <w:color w:val="000000"/>
          <w:sz w:val="28"/>
          <w:szCs w:val="28"/>
        </w:rPr>
        <w:t>. Кроме</w:t>
      </w:r>
      <w:r w:rsidRPr="00943F69">
        <w:rPr>
          <w:rStyle w:val="apple-converted-space"/>
          <w:color w:val="000000"/>
          <w:sz w:val="28"/>
          <w:szCs w:val="28"/>
        </w:rPr>
        <w:t> </w:t>
      </w:r>
      <w:hyperlink r:id="rId6" w:history="1">
        <w:r w:rsidRPr="00943F69">
          <w:rPr>
            <w:rStyle w:val="a6"/>
            <w:color w:val="0F60A5"/>
            <w:sz w:val="28"/>
            <w:szCs w:val="28"/>
          </w:rPr>
          <w:t>углерода</w:t>
        </w:r>
      </w:hyperlink>
      <w:r w:rsidRPr="00943F69">
        <w:rPr>
          <w:color w:val="000000"/>
          <w:sz w:val="28"/>
          <w:szCs w:val="28"/>
        </w:rPr>
        <w:t>,</w:t>
      </w:r>
      <w:r w:rsidRPr="00943F69">
        <w:rPr>
          <w:rStyle w:val="apple-converted-space"/>
          <w:color w:val="000000"/>
          <w:sz w:val="28"/>
          <w:szCs w:val="28"/>
        </w:rPr>
        <w:t> </w:t>
      </w:r>
      <w:proofErr w:type="spellStart"/>
      <w:r w:rsidR="003533B7" w:rsidRPr="00943F69">
        <w:rPr>
          <w:color w:val="000000"/>
          <w:sz w:val="28"/>
          <w:szCs w:val="28"/>
        </w:rPr>
        <w:fldChar w:fldCharType="begin"/>
      </w:r>
      <w:r w:rsidRPr="00943F69">
        <w:rPr>
          <w:color w:val="000000"/>
          <w:sz w:val="28"/>
          <w:szCs w:val="28"/>
        </w:rPr>
        <w:instrText xml:space="preserve"> HYPERLINK "http://edu.glavsprav.ru/info/o/" </w:instrText>
      </w:r>
      <w:r w:rsidR="003533B7" w:rsidRPr="00943F69">
        <w:rPr>
          <w:color w:val="000000"/>
          <w:sz w:val="28"/>
          <w:szCs w:val="28"/>
        </w:rPr>
        <w:fldChar w:fldCharType="separate"/>
      </w:r>
      <w:r w:rsidRPr="00943F69">
        <w:rPr>
          <w:rStyle w:val="a6"/>
          <w:color w:val="0F60A5"/>
          <w:sz w:val="28"/>
          <w:szCs w:val="28"/>
        </w:rPr>
        <w:t>кислорода</w:t>
      </w:r>
      <w:r w:rsidR="003533B7" w:rsidRPr="00943F69">
        <w:rPr>
          <w:color w:val="000000"/>
          <w:sz w:val="28"/>
          <w:szCs w:val="28"/>
        </w:rPr>
        <w:fldChar w:fldCharType="end"/>
      </w:r>
      <w:r w:rsidRPr="00943F69">
        <w:rPr>
          <w:color w:val="000000"/>
          <w:sz w:val="28"/>
          <w:szCs w:val="28"/>
        </w:rPr>
        <w:t>,</w:t>
      </w:r>
      <w:hyperlink r:id="rId7" w:history="1">
        <w:r w:rsidRPr="00943F69">
          <w:rPr>
            <w:rStyle w:val="a6"/>
            <w:color w:val="0F60A5"/>
            <w:sz w:val="28"/>
            <w:szCs w:val="28"/>
          </w:rPr>
          <w:t>водорода</w:t>
        </w:r>
        <w:proofErr w:type="spellEnd"/>
      </w:hyperlink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color w:val="000000"/>
          <w:sz w:val="28"/>
          <w:szCs w:val="28"/>
        </w:rPr>
        <w:t>и</w:t>
      </w:r>
      <w:r w:rsidRPr="00943F69">
        <w:rPr>
          <w:rStyle w:val="apple-converted-space"/>
          <w:color w:val="000000"/>
          <w:sz w:val="28"/>
          <w:szCs w:val="28"/>
        </w:rPr>
        <w:t> </w:t>
      </w:r>
      <w:hyperlink r:id="rId8" w:history="1">
        <w:r w:rsidRPr="00943F69">
          <w:rPr>
            <w:rStyle w:val="a6"/>
            <w:color w:val="0F60A5"/>
            <w:sz w:val="28"/>
            <w:szCs w:val="28"/>
          </w:rPr>
          <w:t>азота</w:t>
        </w:r>
      </w:hyperlink>
      <w:r w:rsidRPr="00943F69">
        <w:rPr>
          <w:color w:val="000000"/>
          <w:sz w:val="28"/>
          <w:szCs w:val="28"/>
        </w:rPr>
        <w:t xml:space="preserve">, </w:t>
      </w:r>
      <w:proofErr w:type="gramStart"/>
      <w:r w:rsidRPr="00943F69">
        <w:rPr>
          <w:color w:val="000000"/>
          <w:sz w:val="28"/>
          <w:szCs w:val="28"/>
        </w:rPr>
        <w:t>в</w:t>
      </w:r>
      <w:proofErr w:type="gramEnd"/>
      <w:r w:rsidRPr="00943F69">
        <w:rPr>
          <w:color w:val="000000"/>
          <w:sz w:val="28"/>
          <w:szCs w:val="28"/>
        </w:rPr>
        <w:t xml:space="preserve"> состав белков могут входить сера, фосфор и железо. Белки отличаются друг от друга числом (от ста до нескольких тысяч), составом и последовательностью мономеров. Мономерами белков являются аминокислоты (рис. 1)</w:t>
      </w:r>
    </w:p>
    <w:p w:rsidR="00143A4C" w:rsidRPr="00943F69" w:rsidRDefault="00143A4C" w:rsidP="00143A4C">
      <w:pPr>
        <w:pStyle w:val="a5"/>
        <w:shd w:val="clear" w:color="auto" w:fill="FFFFFF"/>
        <w:spacing w:before="150" w:beforeAutospacing="0" w:after="0" w:afterAutospacing="0"/>
        <w:rPr>
          <w:color w:val="000000"/>
          <w:sz w:val="28"/>
          <w:szCs w:val="28"/>
        </w:rPr>
      </w:pPr>
      <w:r w:rsidRPr="00943F69">
        <w:rPr>
          <w:color w:val="000000"/>
          <w:sz w:val="28"/>
          <w:szCs w:val="28"/>
        </w:rPr>
        <w:t>Бесконечное разнообразие белков создается за счет различного сочетания всего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b/>
          <w:bCs/>
          <w:color w:val="000000"/>
          <w:sz w:val="28"/>
          <w:szCs w:val="28"/>
        </w:rPr>
        <w:t>20</w:t>
      </w:r>
      <w:r w:rsidRPr="00943F69">
        <w:rPr>
          <w:color w:val="000000"/>
          <w:sz w:val="28"/>
          <w:szCs w:val="28"/>
        </w:rPr>
        <w:t>аминокислот. Каждая аминокислота имеет свое название, особое строение и свойства. Их общую формулу можно представить в следующем виде:</w:t>
      </w:r>
    </w:p>
    <w:p w:rsidR="00143A4C" w:rsidRPr="00943F69" w:rsidRDefault="00143A4C" w:rsidP="00143A4C">
      <w:pPr>
        <w:pStyle w:val="a5"/>
        <w:shd w:val="clear" w:color="auto" w:fill="FFFFFF"/>
        <w:spacing w:before="150" w:beforeAutospacing="0" w:after="0" w:afterAutospacing="0"/>
        <w:jc w:val="center"/>
        <w:rPr>
          <w:color w:val="000000"/>
          <w:sz w:val="28"/>
          <w:szCs w:val="28"/>
        </w:rPr>
      </w:pPr>
      <w:r w:rsidRPr="00943F69">
        <w:rPr>
          <w:noProof/>
          <w:color w:val="000000"/>
          <w:sz w:val="28"/>
          <w:szCs w:val="28"/>
        </w:rPr>
        <w:lastRenderedPageBreak/>
        <w:drawing>
          <wp:inline distT="0" distB="0" distL="0" distR="0">
            <wp:extent cx="3685271" cy="936000"/>
            <wp:effectExtent l="19050" t="0" r="0" b="0"/>
            <wp:docPr id="2" name="Рисунок 2" descr="строение белк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троение белков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5271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3A4C" w:rsidRPr="00943F69" w:rsidRDefault="00143A4C" w:rsidP="00143A4C">
      <w:pPr>
        <w:pStyle w:val="a5"/>
        <w:shd w:val="clear" w:color="auto" w:fill="FFFFFF"/>
        <w:spacing w:before="150" w:beforeAutospacing="0" w:after="0" w:afterAutospacing="0"/>
        <w:rPr>
          <w:color w:val="000000"/>
          <w:sz w:val="28"/>
          <w:szCs w:val="28"/>
        </w:rPr>
      </w:pPr>
      <w:r w:rsidRPr="00943F69">
        <w:rPr>
          <w:color w:val="000000"/>
          <w:sz w:val="28"/>
          <w:szCs w:val="28"/>
        </w:rPr>
        <w:t>Молекула аминокислоты состоит из двух одинаковых для всех аминокислот частей, одна из которых является аминогруппой (</w:t>
      </w:r>
      <w:r w:rsidRPr="00943F69">
        <w:rPr>
          <w:b/>
          <w:bCs/>
          <w:color w:val="000000"/>
          <w:sz w:val="28"/>
          <w:szCs w:val="28"/>
        </w:rPr>
        <w:t>—NH</w:t>
      </w:r>
      <w:r w:rsidRPr="00943F69">
        <w:rPr>
          <w:b/>
          <w:bCs/>
          <w:color w:val="000000"/>
          <w:sz w:val="28"/>
          <w:szCs w:val="28"/>
          <w:vertAlign w:val="subscript"/>
        </w:rPr>
        <w:t>2</w:t>
      </w:r>
      <w:r w:rsidRPr="00943F69">
        <w:rPr>
          <w:color w:val="000000"/>
          <w:sz w:val="28"/>
          <w:szCs w:val="28"/>
        </w:rPr>
        <w:t>) с основными свойствами, другая — карбоксильной группой (</w:t>
      </w:r>
      <w:r w:rsidRPr="00943F69">
        <w:rPr>
          <w:b/>
          <w:bCs/>
          <w:color w:val="000000"/>
          <w:sz w:val="28"/>
          <w:szCs w:val="28"/>
        </w:rPr>
        <w:t>—COOH</w:t>
      </w:r>
      <w:r w:rsidRPr="00943F69">
        <w:rPr>
          <w:color w:val="000000"/>
          <w:sz w:val="28"/>
          <w:szCs w:val="28"/>
        </w:rPr>
        <w:t>) с кислотными свойствами. Часть молекулы, называемая радикалом (</w:t>
      </w:r>
      <w:r w:rsidRPr="00943F69">
        <w:rPr>
          <w:b/>
          <w:bCs/>
          <w:color w:val="000000"/>
          <w:sz w:val="28"/>
          <w:szCs w:val="28"/>
        </w:rPr>
        <w:t>R</w:t>
      </w:r>
      <w:r w:rsidRPr="00943F69">
        <w:rPr>
          <w:color w:val="000000"/>
          <w:sz w:val="28"/>
          <w:szCs w:val="28"/>
        </w:rPr>
        <w:t>), у разных аминокислот имеет различное строение. Наличие в одной молекуле аминокислоты основной и кислотной групп обусловливает их высокую реакционную способность</w:t>
      </w:r>
      <w:proofErr w:type="gramStart"/>
      <w:r w:rsidRPr="00943F69">
        <w:rPr>
          <w:color w:val="000000"/>
          <w:sz w:val="28"/>
          <w:szCs w:val="28"/>
        </w:rPr>
        <w:t>.</w:t>
      </w:r>
      <w:proofErr w:type="gramEnd"/>
      <w:r w:rsidRPr="00943F69">
        <w:rPr>
          <w:color w:val="000000"/>
          <w:sz w:val="28"/>
          <w:szCs w:val="28"/>
        </w:rPr>
        <w:t xml:space="preserve"> </w:t>
      </w:r>
      <w:proofErr w:type="gramStart"/>
      <w:r w:rsidRPr="00943F69">
        <w:rPr>
          <w:color w:val="000000"/>
          <w:sz w:val="28"/>
          <w:szCs w:val="28"/>
        </w:rPr>
        <w:t>ч</w:t>
      </w:r>
      <w:proofErr w:type="gramEnd"/>
      <w:r w:rsidRPr="00943F69">
        <w:rPr>
          <w:color w:val="000000"/>
          <w:sz w:val="28"/>
          <w:szCs w:val="28"/>
        </w:rPr>
        <w:t>ерез эти группы происходит соединение аминокислот при образовании белка. При этом возникает молекула воды, а освободившиеся электроны образуют пептидную связь. Поэтому белки называют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i/>
          <w:iCs/>
          <w:color w:val="000000"/>
          <w:sz w:val="28"/>
          <w:szCs w:val="28"/>
        </w:rPr>
        <w:t>полипептидами</w:t>
      </w:r>
      <w:r w:rsidRPr="00943F69">
        <w:rPr>
          <w:color w:val="000000"/>
          <w:sz w:val="28"/>
          <w:szCs w:val="28"/>
        </w:rPr>
        <w:t>.</w:t>
      </w:r>
    </w:p>
    <w:p w:rsidR="00143A4C" w:rsidRPr="00943F69" w:rsidRDefault="00143A4C" w:rsidP="00143A4C">
      <w:pPr>
        <w:pStyle w:val="a5"/>
        <w:shd w:val="clear" w:color="auto" w:fill="FFFFFF"/>
        <w:spacing w:before="150" w:beforeAutospacing="0" w:after="0" w:afterAutospacing="0"/>
        <w:jc w:val="center"/>
        <w:rPr>
          <w:color w:val="000000"/>
          <w:sz w:val="28"/>
          <w:szCs w:val="28"/>
        </w:rPr>
      </w:pPr>
      <w:r w:rsidRPr="00943F69">
        <w:rPr>
          <w:noProof/>
          <w:color w:val="000000"/>
          <w:sz w:val="28"/>
          <w:szCs w:val="28"/>
        </w:rPr>
        <w:drawing>
          <wp:inline distT="0" distB="0" distL="0" distR="0">
            <wp:extent cx="5118372" cy="1044000"/>
            <wp:effectExtent l="19050" t="0" r="6078" b="0"/>
            <wp:docPr id="3" name="Рисунок 3" descr="строение белк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троение белков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372" cy="10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3A4C" w:rsidRPr="00943F69" w:rsidRDefault="00143A4C" w:rsidP="00143A4C">
      <w:pPr>
        <w:pStyle w:val="a5"/>
        <w:shd w:val="clear" w:color="auto" w:fill="FFFFFF"/>
        <w:spacing w:before="150" w:beforeAutospacing="0" w:after="0" w:afterAutospacing="0"/>
        <w:rPr>
          <w:color w:val="000000"/>
          <w:sz w:val="28"/>
          <w:szCs w:val="28"/>
        </w:rPr>
      </w:pPr>
      <w:r w:rsidRPr="00943F69">
        <w:rPr>
          <w:color w:val="000000"/>
          <w:sz w:val="28"/>
          <w:szCs w:val="28"/>
        </w:rPr>
        <w:t>Молекулы белков могут иметь различные пространственные конфигурации, и в их строении различают четыре уровня структурной организации.</w:t>
      </w:r>
    </w:p>
    <w:p w:rsidR="00143A4C" w:rsidRPr="00943F69" w:rsidRDefault="00143A4C" w:rsidP="00143A4C">
      <w:pPr>
        <w:pStyle w:val="a5"/>
        <w:shd w:val="clear" w:color="auto" w:fill="FFFFFF"/>
        <w:spacing w:before="150" w:beforeAutospacing="0" w:after="0" w:afterAutospacing="0"/>
        <w:rPr>
          <w:color w:val="000000"/>
          <w:sz w:val="28"/>
          <w:szCs w:val="28"/>
        </w:rPr>
      </w:pPr>
      <w:r w:rsidRPr="00943F69">
        <w:rPr>
          <w:color w:val="000000"/>
          <w:sz w:val="28"/>
          <w:szCs w:val="28"/>
        </w:rPr>
        <w:t>Последовательность аминокислот в составе полипептидной цепи представляет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b/>
          <w:bCs/>
          <w:color w:val="000000"/>
          <w:sz w:val="28"/>
          <w:szCs w:val="28"/>
        </w:rPr>
        <w:t>первичную структуру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color w:val="000000"/>
          <w:sz w:val="28"/>
          <w:szCs w:val="28"/>
        </w:rPr>
        <w:t>белка. Она уникальна для любого белка и определяет его форму, свойства и функции.</w:t>
      </w:r>
      <w:r w:rsidRPr="00943F69">
        <w:rPr>
          <w:color w:val="000000"/>
          <w:sz w:val="28"/>
          <w:szCs w:val="28"/>
        </w:rPr>
        <w:br/>
        <w:t>Большинство белков имеют вид спирали в результате образования водородных связей между</w:t>
      </w:r>
      <w:r w:rsidRPr="00943F69">
        <w:rPr>
          <w:b/>
          <w:bCs/>
          <w:color w:val="000000"/>
          <w:sz w:val="28"/>
          <w:szCs w:val="28"/>
        </w:rPr>
        <w:t>—</w:t>
      </w:r>
      <w:proofErr w:type="gramStart"/>
      <w:r w:rsidRPr="00943F69">
        <w:rPr>
          <w:b/>
          <w:bCs/>
          <w:color w:val="000000"/>
          <w:sz w:val="28"/>
          <w:szCs w:val="28"/>
        </w:rPr>
        <w:t>CO</w:t>
      </w:r>
      <w:proofErr w:type="gramEnd"/>
      <w:r w:rsidRPr="00943F69">
        <w:rPr>
          <w:b/>
          <w:bCs/>
          <w:color w:val="000000"/>
          <w:sz w:val="28"/>
          <w:szCs w:val="28"/>
        </w:rPr>
        <w:t>-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color w:val="000000"/>
          <w:sz w:val="28"/>
          <w:szCs w:val="28"/>
        </w:rPr>
        <w:t>и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b/>
          <w:bCs/>
          <w:color w:val="000000"/>
          <w:sz w:val="28"/>
          <w:szCs w:val="28"/>
        </w:rPr>
        <w:t>—NH-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color w:val="000000"/>
          <w:sz w:val="28"/>
          <w:szCs w:val="28"/>
        </w:rPr>
        <w:t xml:space="preserve">группами разных аминокислотных остатков полипептидной цепи. Водородные связи </w:t>
      </w:r>
      <w:proofErr w:type="spellStart"/>
      <w:r w:rsidRPr="00943F69">
        <w:rPr>
          <w:color w:val="000000"/>
          <w:sz w:val="28"/>
          <w:szCs w:val="28"/>
        </w:rPr>
        <w:t>малопрочные</w:t>
      </w:r>
      <w:proofErr w:type="spellEnd"/>
      <w:r w:rsidRPr="00943F69">
        <w:rPr>
          <w:color w:val="000000"/>
          <w:sz w:val="28"/>
          <w:szCs w:val="28"/>
        </w:rPr>
        <w:t>, но в комплексе они обеспечивают довольно прочную структуру. Эта спираль —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b/>
          <w:bCs/>
          <w:color w:val="000000"/>
          <w:sz w:val="28"/>
          <w:szCs w:val="28"/>
        </w:rPr>
        <w:t>вторичная структура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color w:val="000000"/>
          <w:sz w:val="28"/>
          <w:szCs w:val="28"/>
        </w:rPr>
        <w:t>белка.</w:t>
      </w:r>
    </w:p>
    <w:p w:rsidR="00143A4C" w:rsidRPr="00943F69" w:rsidRDefault="00143A4C" w:rsidP="00143A4C">
      <w:pPr>
        <w:pStyle w:val="a5"/>
        <w:shd w:val="clear" w:color="auto" w:fill="FFFFFF"/>
        <w:spacing w:before="150" w:beforeAutospacing="0" w:after="0" w:afterAutospacing="0"/>
        <w:rPr>
          <w:color w:val="000000"/>
          <w:sz w:val="28"/>
          <w:szCs w:val="28"/>
        </w:rPr>
      </w:pPr>
      <w:r w:rsidRPr="00943F69">
        <w:rPr>
          <w:b/>
          <w:bCs/>
          <w:color w:val="000000"/>
          <w:sz w:val="28"/>
          <w:szCs w:val="28"/>
        </w:rPr>
        <w:t>Третичная структура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color w:val="000000"/>
          <w:sz w:val="28"/>
          <w:szCs w:val="28"/>
        </w:rPr>
        <w:t xml:space="preserve">— трехмерная пространственная «упаковка» полипептидной цепи. В результате возникает причудливая, но для каждого белка специфическая конфигурация </w:t>
      </w:r>
      <w:proofErr w:type="gramStart"/>
      <w:r w:rsidRPr="00943F69">
        <w:rPr>
          <w:color w:val="000000"/>
          <w:sz w:val="28"/>
          <w:szCs w:val="28"/>
        </w:rPr>
        <w:t>—</w:t>
      </w:r>
      <w:r w:rsidRPr="00943F69">
        <w:rPr>
          <w:i/>
          <w:iCs/>
          <w:color w:val="000000"/>
          <w:sz w:val="28"/>
          <w:szCs w:val="28"/>
        </w:rPr>
        <w:t>г</w:t>
      </w:r>
      <w:proofErr w:type="gramEnd"/>
      <w:r w:rsidRPr="00943F69">
        <w:rPr>
          <w:i/>
          <w:iCs/>
          <w:color w:val="000000"/>
          <w:sz w:val="28"/>
          <w:szCs w:val="28"/>
        </w:rPr>
        <w:t>лобула</w:t>
      </w:r>
      <w:r w:rsidRPr="00943F69">
        <w:rPr>
          <w:color w:val="000000"/>
          <w:sz w:val="28"/>
          <w:szCs w:val="28"/>
        </w:rPr>
        <w:t>. Прочность третичной структуры обеспечивается разнообразными связями, возникающими между радикалами аминокислот.</w:t>
      </w:r>
    </w:p>
    <w:p w:rsidR="00143A4C" w:rsidRPr="00943F69" w:rsidRDefault="00143A4C" w:rsidP="00143A4C">
      <w:pPr>
        <w:pStyle w:val="a5"/>
        <w:shd w:val="clear" w:color="auto" w:fill="FFFFFF"/>
        <w:spacing w:before="150" w:beforeAutospacing="0" w:after="0" w:afterAutospacing="0"/>
        <w:rPr>
          <w:color w:val="000000"/>
          <w:sz w:val="28"/>
          <w:szCs w:val="28"/>
        </w:rPr>
      </w:pPr>
      <w:r w:rsidRPr="00943F69">
        <w:rPr>
          <w:b/>
          <w:bCs/>
          <w:color w:val="000000"/>
          <w:sz w:val="28"/>
          <w:szCs w:val="28"/>
        </w:rPr>
        <w:t>Четвертичная структура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color w:val="000000"/>
          <w:sz w:val="28"/>
          <w:szCs w:val="28"/>
        </w:rPr>
        <w:t>характерна не для всех белков. Она возникает в результате соединения нескольких макромолекул с третичной структурой в сложный комплекс. Например, гемоглобин крови человека представляет комплекс из четырех макромолекул белка.</w:t>
      </w:r>
      <w:r w:rsidRPr="00943F69">
        <w:rPr>
          <w:color w:val="000000"/>
          <w:sz w:val="28"/>
          <w:szCs w:val="28"/>
        </w:rPr>
        <w:br/>
        <w:t>Такая сложность структуры белковых молекул связана с разнообразием функций, свойственных этим биополимерам.</w:t>
      </w:r>
      <w:r w:rsidRPr="00943F69">
        <w:rPr>
          <w:color w:val="000000"/>
          <w:sz w:val="28"/>
          <w:szCs w:val="28"/>
        </w:rPr>
        <w:br/>
        <w:t>Нарушение природной структуры белка называют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i/>
          <w:iCs/>
          <w:color w:val="000000"/>
          <w:sz w:val="28"/>
          <w:szCs w:val="28"/>
        </w:rPr>
        <w:t>денатурацией</w:t>
      </w:r>
      <w:r w:rsidRPr="00943F69">
        <w:rPr>
          <w:color w:val="000000"/>
          <w:sz w:val="28"/>
          <w:szCs w:val="28"/>
        </w:rPr>
        <w:t xml:space="preserve">. Она может </w:t>
      </w:r>
      <w:r w:rsidRPr="00943F69">
        <w:rPr>
          <w:color w:val="000000"/>
          <w:sz w:val="28"/>
          <w:szCs w:val="28"/>
        </w:rPr>
        <w:lastRenderedPageBreak/>
        <w:t xml:space="preserve">происходить под воздействием температуры, химических веществ, лучистой энергии и других факторов. </w:t>
      </w:r>
      <w:proofErr w:type="gramStart"/>
      <w:r w:rsidRPr="00943F69">
        <w:rPr>
          <w:color w:val="000000"/>
          <w:sz w:val="28"/>
          <w:szCs w:val="28"/>
        </w:rPr>
        <w:t>При слабом воздействии распадается только четвертичная структура, при более сильном — третичная, а затем — вторичная, и белок остается в виде полипептидной цепи.</w:t>
      </w:r>
      <w:proofErr w:type="gramEnd"/>
      <w:r w:rsidRPr="00943F69">
        <w:rPr>
          <w:color w:val="000000"/>
          <w:sz w:val="28"/>
          <w:szCs w:val="28"/>
        </w:rPr>
        <w:br/>
        <w:t>Этот процесс частично обратим: если не нарушена первичная структура, то денатурированный белок способен восстанавливать свою структуру. Отсюда следует, что все особенность строение макромолекулы белка определяются его первичной структурой.</w:t>
      </w:r>
    </w:p>
    <w:p w:rsidR="00143A4C" w:rsidRPr="00943F69" w:rsidRDefault="00143A4C" w:rsidP="00EF7B2E">
      <w:pPr>
        <w:pStyle w:val="a5"/>
        <w:shd w:val="clear" w:color="auto" w:fill="FFFFFF"/>
        <w:spacing w:before="150" w:beforeAutospacing="0" w:after="0" w:afterAutospacing="0"/>
        <w:rPr>
          <w:color w:val="000000"/>
          <w:sz w:val="28"/>
          <w:szCs w:val="28"/>
        </w:rPr>
      </w:pPr>
      <w:r w:rsidRPr="00943F69">
        <w:rPr>
          <w:color w:val="000000"/>
          <w:sz w:val="28"/>
          <w:szCs w:val="28"/>
        </w:rPr>
        <w:t>Кроме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i/>
          <w:iCs/>
          <w:color w:val="000000"/>
          <w:sz w:val="28"/>
          <w:szCs w:val="28"/>
        </w:rPr>
        <w:t>простых белков</w:t>
      </w:r>
      <w:r w:rsidRPr="00943F69">
        <w:rPr>
          <w:color w:val="000000"/>
          <w:sz w:val="28"/>
          <w:szCs w:val="28"/>
        </w:rPr>
        <w:t>, состоящих только из аминокислот, есть еще и</w:t>
      </w:r>
      <w:r w:rsidRPr="00943F69">
        <w:rPr>
          <w:rStyle w:val="apple-converted-space"/>
          <w:color w:val="000000"/>
          <w:sz w:val="28"/>
          <w:szCs w:val="28"/>
        </w:rPr>
        <w:t> </w:t>
      </w:r>
      <w:r w:rsidRPr="00943F69">
        <w:rPr>
          <w:i/>
          <w:iCs/>
          <w:color w:val="000000"/>
          <w:sz w:val="28"/>
          <w:szCs w:val="28"/>
        </w:rPr>
        <w:t>сложные белки</w:t>
      </w:r>
    </w:p>
    <w:p w:rsidR="00143A4C" w:rsidRDefault="00943F69" w:rsidP="00061B4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276278" cy="3528000"/>
            <wp:effectExtent l="19050" t="0" r="572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278" cy="352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7B2E" w:rsidRDefault="00EF7B2E" w:rsidP="00061B4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F7B2E" w:rsidRDefault="00EF7B2E" w:rsidP="00061B4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710112" cy="3204000"/>
            <wp:effectExtent l="19050" t="0" r="4888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0112" cy="320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577F" w:rsidRDefault="0082577F" w:rsidP="0082577F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uk-UA"/>
        </w:rPr>
        <w:lastRenderedPageBreak/>
        <w:t xml:space="preserve">Список литературы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1. Габриелян О.С. Химия. Методическое пособие. 10-11 классы. М.: «Дрофа», 2005г.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2. Еремин В.В., </w:t>
      </w:r>
      <w:proofErr w:type="spellStart"/>
      <w:r>
        <w:rPr>
          <w:color w:val="000000"/>
          <w:sz w:val="28"/>
          <w:szCs w:val="28"/>
          <w:lang w:eastAsia="uk-UA"/>
        </w:rPr>
        <w:t>Кузьменко</w:t>
      </w:r>
      <w:proofErr w:type="spellEnd"/>
      <w:r>
        <w:rPr>
          <w:color w:val="000000"/>
          <w:sz w:val="28"/>
          <w:szCs w:val="28"/>
          <w:lang w:eastAsia="uk-UA"/>
        </w:rPr>
        <w:t xml:space="preserve"> Н.Е., Тренин В.И., химия. 10 класс: учебник для общеобразовательных учреждени</w:t>
      </w:r>
      <w:proofErr w:type="gramStart"/>
      <w:r>
        <w:rPr>
          <w:color w:val="000000"/>
          <w:sz w:val="28"/>
          <w:szCs w:val="28"/>
          <w:lang w:eastAsia="uk-UA"/>
        </w:rPr>
        <w:t>й(</w:t>
      </w:r>
      <w:proofErr w:type="gramEnd"/>
      <w:r>
        <w:rPr>
          <w:color w:val="000000"/>
          <w:sz w:val="28"/>
          <w:szCs w:val="28"/>
          <w:lang w:eastAsia="uk-UA"/>
        </w:rPr>
        <w:t xml:space="preserve">базовый уровень). – М.: Дрофа, 2009г.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3. </w:t>
      </w:r>
      <w:proofErr w:type="gramStart"/>
      <w:r>
        <w:rPr>
          <w:color w:val="000000"/>
          <w:sz w:val="28"/>
          <w:szCs w:val="28"/>
          <w:lang w:eastAsia="uk-UA"/>
        </w:rPr>
        <w:t xml:space="preserve">Еремин В.В., </w:t>
      </w:r>
      <w:proofErr w:type="spellStart"/>
      <w:r>
        <w:rPr>
          <w:color w:val="000000"/>
          <w:sz w:val="28"/>
          <w:szCs w:val="28"/>
          <w:lang w:eastAsia="uk-UA"/>
        </w:rPr>
        <w:t>Кузьменко</w:t>
      </w:r>
      <w:proofErr w:type="spellEnd"/>
      <w:r>
        <w:rPr>
          <w:color w:val="000000"/>
          <w:sz w:val="28"/>
          <w:szCs w:val="28"/>
          <w:lang w:eastAsia="uk-UA"/>
        </w:rPr>
        <w:t xml:space="preserve"> </w:t>
      </w:r>
      <w:proofErr w:type="spellStart"/>
      <w:r>
        <w:rPr>
          <w:color w:val="000000"/>
          <w:sz w:val="28"/>
          <w:szCs w:val="28"/>
          <w:lang w:eastAsia="uk-UA"/>
        </w:rPr>
        <w:t>Н.Е.,Дроздов</w:t>
      </w:r>
      <w:proofErr w:type="spellEnd"/>
      <w:r>
        <w:rPr>
          <w:color w:val="000000"/>
          <w:sz w:val="28"/>
          <w:szCs w:val="28"/>
          <w:lang w:eastAsia="uk-UA"/>
        </w:rPr>
        <w:t xml:space="preserve"> А.А., химия. 11 класс: учебник для общеобразовательных учреждений базовый уровень).</w:t>
      </w:r>
      <w:proofErr w:type="gramEnd"/>
      <w:r>
        <w:rPr>
          <w:color w:val="000000"/>
          <w:sz w:val="28"/>
          <w:szCs w:val="28"/>
          <w:lang w:eastAsia="uk-UA"/>
        </w:rPr>
        <w:t xml:space="preserve"> – М.: Дрофа, 2009г.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4. Рудзитис Г.Е., Фельдман Ф.Г, химия. 10 класс: учебник для общеобразовательных учреждений (базовый уровень). – М.: Просвещение, 2005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5. Рудзитис Г.Е., Фельдман Ф.Г, химия. 11 класс: учебник для общеобразовательных учреждений (базовый уровень). – М.: Просвещение, 2005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b/>
          <w:bCs/>
          <w:color w:val="000000"/>
          <w:sz w:val="28"/>
          <w:szCs w:val="28"/>
          <w:lang w:eastAsia="uk-UA"/>
        </w:rPr>
        <w:t xml:space="preserve">Перечень цифровых образовательных ресурсов и Web-сайтов Интернет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1. http://school-collection.edu.ru/. - единая коллекция цифровых образовательных ресурсов: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b/>
          <w:bCs/>
          <w:color w:val="000000"/>
          <w:sz w:val="28"/>
          <w:szCs w:val="28"/>
          <w:lang w:eastAsia="uk-UA"/>
        </w:rPr>
        <w:t xml:space="preserve">Перечень </w:t>
      </w:r>
      <w:proofErr w:type="spellStart"/>
      <w:r>
        <w:rPr>
          <w:b/>
          <w:bCs/>
          <w:color w:val="000000"/>
          <w:sz w:val="28"/>
          <w:szCs w:val="28"/>
          <w:lang w:eastAsia="uk-UA"/>
        </w:rPr>
        <w:t>Web-сайтов</w:t>
      </w:r>
      <w:proofErr w:type="gramStart"/>
      <w:r>
        <w:rPr>
          <w:b/>
          <w:bCs/>
          <w:color w:val="000000"/>
          <w:sz w:val="28"/>
          <w:szCs w:val="28"/>
          <w:lang w:eastAsia="uk-UA"/>
        </w:rPr>
        <w:t>,р</w:t>
      </w:r>
      <w:proofErr w:type="gramEnd"/>
      <w:r>
        <w:rPr>
          <w:b/>
          <w:bCs/>
          <w:color w:val="000000"/>
          <w:sz w:val="28"/>
          <w:szCs w:val="28"/>
          <w:lang w:eastAsia="uk-UA"/>
        </w:rPr>
        <w:t>екомендуемых</w:t>
      </w:r>
      <w:proofErr w:type="spellEnd"/>
      <w:r>
        <w:rPr>
          <w:b/>
          <w:bCs/>
          <w:color w:val="000000"/>
          <w:sz w:val="28"/>
          <w:szCs w:val="28"/>
          <w:lang w:eastAsia="uk-UA"/>
        </w:rPr>
        <w:t xml:space="preserve"> для использования в работе: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1. </w:t>
      </w:r>
      <w:proofErr w:type="spellStart"/>
      <w:r>
        <w:rPr>
          <w:color w:val="000000"/>
          <w:sz w:val="28"/>
          <w:szCs w:val="28"/>
          <w:lang w:eastAsia="uk-UA"/>
        </w:rPr>
        <w:t>http</w:t>
      </w:r>
      <w:proofErr w:type="spellEnd"/>
      <w:r>
        <w:rPr>
          <w:color w:val="000000"/>
          <w:sz w:val="28"/>
          <w:szCs w:val="28"/>
          <w:lang w:eastAsia="uk-UA"/>
        </w:rPr>
        <w:t>//</w:t>
      </w:r>
      <w:proofErr w:type="spellStart"/>
      <w:r>
        <w:rPr>
          <w:color w:val="000000"/>
          <w:sz w:val="28"/>
          <w:szCs w:val="28"/>
          <w:lang w:eastAsia="uk-UA"/>
        </w:rPr>
        <w:t>www.chem.msu.su</w:t>
      </w:r>
      <w:proofErr w:type="spellEnd"/>
      <w:r>
        <w:rPr>
          <w:color w:val="000000"/>
          <w:sz w:val="28"/>
          <w:szCs w:val="28"/>
          <w:lang w:eastAsia="uk-UA"/>
        </w:rPr>
        <w:t>/</w:t>
      </w:r>
      <w:proofErr w:type="spellStart"/>
      <w:r>
        <w:rPr>
          <w:color w:val="000000"/>
          <w:sz w:val="28"/>
          <w:szCs w:val="28"/>
          <w:lang w:eastAsia="uk-UA"/>
        </w:rPr>
        <w:t>rus</w:t>
      </w:r>
      <w:proofErr w:type="spellEnd"/>
      <w:r>
        <w:rPr>
          <w:color w:val="000000"/>
          <w:sz w:val="28"/>
          <w:szCs w:val="28"/>
          <w:lang w:eastAsia="uk-UA"/>
        </w:rPr>
        <w:t>/</w:t>
      </w:r>
      <w:proofErr w:type="spellStart"/>
      <w:r>
        <w:rPr>
          <w:color w:val="000000"/>
          <w:sz w:val="28"/>
          <w:szCs w:val="28"/>
          <w:lang w:eastAsia="uk-UA"/>
        </w:rPr>
        <w:t>school</w:t>
      </w:r>
      <w:proofErr w:type="spellEnd"/>
      <w:r>
        <w:rPr>
          <w:color w:val="000000"/>
          <w:sz w:val="28"/>
          <w:szCs w:val="28"/>
          <w:lang w:eastAsia="uk-UA"/>
        </w:rPr>
        <w:t xml:space="preserve">/ - сайт журнала «Химия: методика преподавания в школе»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2. http://www.chem.msu.su/rus/school/ - школьные учебники по химии для 8-11 классов общеобразовательной школы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3. http://c-books.narod/ru- литература по химии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4. http://experiment.edu.ru/catalog.asp- естественнонаучные эксперименты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5. </w:t>
      </w:r>
      <w:proofErr w:type="spellStart"/>
      <w:r>
        <w:rPr>
          <w:color w:val="000000"/>
          <w:sz w:val="28"/>
          <w:szCs w:val="28"/>
          <w:lang w:eastAsia="uk-UA"/>
        </w:rPr>
        <w:t>chem.msu.su</w:t>
      </w:r>
      <w:proofErr w:type="spellEnd"/>
      <w:r>
        <w:rPr>
          <w:color w:val="000000"/>
          <w:sz w:val="28"/>
          <w:szCs w:val="28"/>
          <w:lang w:eastAsia="uk-UA"/>
        </w:rPr>
        <w:t xml:space="preserve"> –портал фундаментального химического образования России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6.alhimik.ru – образовательный сайт по химии </w:t>
      </w:r>
    </w:p>
    <w:p w:rsidR="0082577F" w:rsidRDefault="0082577F" w:rsidP="0082577F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</w:p>
    <w:p w:rsidR="0082577F" w:rsidRDefault="0082577F" w:rsidP="0082577F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Д.З. Изучите конспект и ответьте на вопросы: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</w:t>
      </w:r>
    </w:p>
    <w:p w:rsidR="0082577F" w:rsidRPr="00EF7B2E" w:rsidRDefault="0082577F" w:rsidP="0082577F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F7B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1.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Каково строение белков?</w:t>
      </w:r>
    </w:p>
    <w:p w:rsidR="0082577F" w:rsidRPr="00EF7B2E" w:rsidRDefault="0082577F" w:rsidP="0082577F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F7B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 Классификация белко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в?</w:t>
      </w:r>
    </w:p>
    <w:p w:rsidR="0082577F" w:rsidRDefault="0082577F" w:rsidP="0082577F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3. Физические свойства белков?</w:t>
      </w:r>
    </w:p>
    <w:p w:rsidR="0082577F" w:rsidRDefault="0082577F" w:rsidP="0082577F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2577F" w:rsidRDefault="0082577F" w:rsidP="0082577F">
      <w:pPr>
        <w:pStyle w:val="a5"/>
        <w:shd w:val="clear" w:color="auto" w:fill="FFFFFF"/>
        <w:spacing w:before="120" w:beforeAutospacing="0" w:after="120" w:afterAutospacing="0" w:line="336" w:lineRule="atLeast"/>
        <w:rPr>
          <w:b/>
          <w:color w:val="222222"/>
          <w:sz w:val="28"/>
          <w:szCs w:val="28"/>
        </w:rPr>
      </w:pPr>
      <w:r>
        <w:rPr>
          <w:b/>
          <w:color w:val="222222"/>
          <w:sz w:val="28"/>
          <w:szCs w:val="28"/>
        </w:rPr>
        <w:t>Уважаемый студент сфотографируйте конспект и пришлите на электронный адрес</w:t>
      </w:r>
    </w:p>
    <w:p w:rsidR="0082577F" w:rsidRDefault="0082577F" w:rsidP="0082577F">
      <w:proofErr w:type="gramStart"/>
      <w:r>
        <w:rPr>
          <w:b/>
          <w:color w:val="000000" w:themeColor="text1"/>
          <w:sz w:val="28"/>
          <w:szCs w:val="28"/>
        </w:rPr>
        <w:t>(</w:t>
      </w:r>
      <w:hyperlink r:id="rId13" w:history="1">
        <w:r>
          <w:rPr>
            <w:rStyle w:val="a6"/>
            <w:b/>
            <w:color w:val="000000" w:themeColor="text1"/>
            <w:sz w:val="28"/>
            <w:szCs w:val="28"/>
            <w:lang w:val="en-US"/>
          </w:rPr>
          <w:t>dima</w:t>
        </w:r>
        <w:r>
          <w:rPr>
            <w:rStyle w:val="a6"/>
            <w:b/>
            <w:color w:val="000000" w:themeColor="text1"/>
            <w:sz w:val="28"/>
            <w:szCs w:val="28"/>
          </w:rPr>
          <w:t>.</w:t>
        </w:r>
        <w:r>
          <w:rPr>
            <w:rStyle w:val="a6"/>
            <w:b/>
            <w:color w:val="000000" w:themeColor="text1"/>
            <w:sz w:val="28"/>
            <w:szCs w:val="28"/>
            <w:lang w:val="en-US"/>
          </w:rPr>
          <w:t>levchenko</w:t>
        </w:r>
        <w:r>
          <w:rPr>
            <w:rStyle w:val="a6"/>
            <w:b/>
            <w:color w:val="000000" w:themeColor="text1"/>
            <w:sz w:val="28"/>
            <w:szCs w:val="28"/>
          </w:rPr>
          <w:t>02@</w:t>
        </w:r>
        <w:r>
          <w:rPr>
            <w:rStyle w:val="a6"/>
            <w:b/>
            <w:color w:val="000000" w:themeColor="text1"/>
            <w:sz w:val="28"/>
            <w:szCs w:val="28"/>
            <w:lang w:val="en-US"/>
          </w:rPr>
          <w:t>ramler</w:t>
        </w:r>
        <w:r>
          <w:rPr>
            <w:rStyle w:val="a6"/>
            <w:b/>
            <w:color w:val="000000" w:themeColor="text1"/>
            <w:sz w:val="28"/>
            <w:szCs w:val="28"/>
          </w:rPr>
          <w:t>.</w:t>
        </w:r>
        <w:r>
          <w:rPr>
            <w:rStyle w:val="a6"/>
            <w:b/>
            <w:color w:val="000000" w:themeColor="text1"/>
            <w:sz w:val="28"/>
            <w:szCs w:val="28"/>
            <w:lang w:val="en-US"/>
          </w:rPr>
          <w:t>ru</w:t>
        </w:r>
      </w:hyperlink>
      <w:proofErr w:type="gramEnd"/>
    </w:p>
    <w:p w:rsidR="0082577F" w:rsidRPr="00CE2C70" w:rsidRDefault="0082577F" w:rsidP="0082577F">
      <w:pPr>
        <w:pStyle w:val="a5"/>
        <w:spacing w:line="360" w:lineRule="atLeast"/>
        <w:rPr>
          <w:color w:val="333333"/>
          <w:sz w:val="28"/>
          <w:szCs w:val="28"/>
        </w:rPr>
      </w:pPr>
    </w:p>
    <w:p w:rsidR="0082577F" w:rsidRPr="00E24284" w:rsidRDefault="0082577F" w:rsidP="00061B4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82577F" w:rsidRPr="00E24284" w:rsidSect="008126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B16C5"/>
    <w:multiLevelType w:val="multilevel"/>
    <w:tmpl w:val="53F09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7DC27A4"/>
    <w:multiLevelType w:val="multilevel"/>
    <w:tmpl w:val="FB14F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9E41B04"/>
    <w:multiLevelType w:val="multilevel"/>
    <w:tmpl w:val="5D5C2C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443077F"/>
    <w:multiLevelType w:val="multilevel"/>
    <w:tmpl w:val="71A689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A1B2D54"/>
    <w:multiLevelType w:val="multilevel"/>
    <w:tmpl w:val="6E542E2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095795"/>
    <w:multiLevelType w:val="multilevel"/>
    <w:tmpl w:val="626A03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43B2A01"/>
    <w:multiLevelType w:val="multilevel"/>
    <w:tmpl w:val="4B601E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C4B034A"/>
    <w:multiLevelType w:val="multilevel"/>
    <w:tmpl w:val="DD42B1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44A347C"/>
    <w:multiLevelType w:val="multilevel"/>
    <w:tmpl w:val="896EE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6371879"/>
    <w:multiLevelType w:val="multilevel"/>
    <w:tmpl w:val="138AD5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7B3156C"/>
    <w:multiLevelType w:val="multilevel"/>
    <w:tmpl w:val="0BD8CC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06E7DDA"/>
    <w:multiLevelType w:val="multilevel"/>
    <w:tmpl w:val="D6EEE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27E25A8"/>
    <w:multiLevelType w:val="multilevel"/>
    <w:tmpl w:val="C792E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73332B25"/>
    <w:multiLevelType w:val="multilevel"/>
    <w:tmpl w:val="A7E695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3"/>
  </w:num>
  <w:num w:numId="3">
    <w:abstractNumId w:val="9"/>
  </w:num>
  <w:num w:numId="4">
    <w:abstractNumId w:val="12"/>
  </w:num>
  <w:num w:numId="5">
    <w:abstractNumId w:val="10"/>
  </w:num>
  <w:num w:numId="6">
    <w:abstractNumId w:val="7"/>
  </w:num>
  <w:num w:numId="7">
    <w:abstractNumId w:val="5"/>
  </w:num>
  <w:num w:numId="8">
    <w:abstractNumId w:val="2"/>
  </w:num>
  <w:num w:numId="9">
    <w:abstractNumId w:val="4"/>
  </w:num>
  <w:num w:numId="10">
    <w:abstractNumId w:val="6"/>
  </w:num>
  <w:num w:numId="11">
    <w:abstractNumId w:val="1"/>
  </w:num>
  <w:num w:numId="12">
    <w:abstractNumId w:val="8"/>
  </w:num>
  <w:num w:numId="13">
    <w:abstractNumId w:val="13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4E16"/>
    <w:rsid w:val="00000052"/>
    <w:rsid w:val="00004B19"/>
    <w:rsid w:val="00013EC1"/>
    <w:rsid w:val="00037385"/>
    <w:rsid w:val="000379A8"/>
    <w:rsid w:val="00061B4B"/>
    <w:rsid w:val="000D50DC"/>
    <w:rsid w:val="000E4BDF"/>
    <w:rsid w:val="000F06F6"/>
    <w:rsid w:val="00117553"/>
    <w:rsid w:val="001208D5"/>
    <w:rsid w:val="001242EA"/>
    <w:rsid w:val="00130CC0"/>
    <w:rsid w:val="00130EE9"/>
    <w:rsid w:val="00142AFA"/>
    <w:rsid w:val="00143A4C"/>
    <w:rsid w:val="00146CBC"/>
    <w:rsid w:val="00153039"/>
    <w:rsid w:val="001609DA"/>
    <w:rsid w:val="00160C31"/>
    <w:rsid w:val="00176DBA"/>
    <w:rsid w:val="00184BA4"/>
    <w:rsid w:val="001F5466"/>
    <w:rsid w:val="0028222D"/>
    <w:rsid w:val="002F2B7D"/>
    <w:rsid w:val="002F423C"/>
    <w:rsid w:val="00314E66"/>
    <w:rsid w:val="003533B7"/>
    <w:rsid w:val="003876BC"/>
    <w:rsid w:val="00396432"/>
    <w:rsid w:val="003E774E"/>
    <w:rsid w:val="003F34F3"/>
    <w:rsid w:val="00403912"/>
    <w:rsid w:val="00414B46"/>
    <w:rsid w:val="00452C7D"/>
    <w:rsid w:val="0046563C"/>
    <w:rsid w:val="004836EB"/>
    <w:rsid w:val="004951AD"/>
    <w:rsid w:val="004E22DE"/>
    <w:rsid w:val="004E37DA"/>
    <w:rsid w:val="00505138"/>
    <w:rsid w:val="00520750"/>
    <w:rsid w:val="00534B45"/>
    <w:rsid w:val="00562505"/>
    <w:rsid w:val="00562899"/>
    <w:rsid w:val="0058081C"/>
    <w:rsid w:val="0059600E"/>
    <w:rsid w:val="005E1A27"/>
    <w:rsid w:val="006158CB"/>
    <w:rsid w:val="00665046"/>
    <w:rsid w:val="00666E94"/>
    <w:rsid w:val="00692C7D"/>
    <w:rsid w:val="006C1D44"/>
    <w:rsid w:val="006D768F"/>
    <w:rsid w:val="006D7982"/>
    <w:rsid w:val="007011A0"/>
    <w:rsid w:val="00786FC4"/>
    <w:rsid w:val="00787D63"/>
    <w:rsid w:val="00793E4D"/>
    <w:rsid w:val="007B4FD1"/>
    <w:rsid w:val="008126AB"/>
    <w:rsid w:val="0082577F"/>
    <w:rsid w:val="008A198E"/>
    <w:rsid w:val="008B017A"/>
    <w:rsid w:val="008B1218"/>
    <w:rsid w:val="008D1DD1"/>
    <w:rsid w:val="008F6A04"/>
    <w:rsid w:val="0092141F"/>
    <w:rsid w:val="00933788"/>
    <w:rsid w:val="00943F69"/>
    <w:rsid w:val="00946409"/>
    <w:rsid w:val="00977C3B"/>
    <w:rsid w:val="009834B3"/>
    <w:rsid w:val="0099099F"/>
    <w:rsid w:val="009B12DD"/>
    <w:rsid w:val="009B3B74"/>
    <w:rsid w:val="009D76C4"/>
    <w:rsid w:val="009D7977"/>
    <w:rsid w:val="00A074F1"/>
    <w:rsid w:val="00A17615"/>
    <w:rsid w:val="00A26753"/>
    <w:rsid w:val="00A42FBE"/>
    <w:rsid w:val="00A74E16"/>
    <w:rsid w:val="00A915C9"/>
    <w:rsid w:val="00AA0ABD"/>
    <w:rsid w:val="00AA3219"/>
    <w:rsid w:val="00AB16C6"/>
    <w:rsid w:val="00AC2DB1"/>
    <w:rsid w:val="00AC4B03"/>
    <w:rsid w:val="00AE1EA9"/>
    <w:rsid w:val="00AE6901"/>
    <w:rsid w:val="00B0708D"/>
    <w:rsid w:val="00B109E0"/>
    <w:rsid w:val="00B2015A"/>
    <w:rsid w:val="00B4515A"/>
    <w:rsid w:val="00B652BB"/>
    <w:rsid w:val="00B7197E"/>
    <w:rsid w:val="00BA432E"/>
    <w:rsid w:val="00BE063D"/>
    <w:rsid w:val="00BF218F"/>
    <w:rsid w:val="00C25E63"/>
    <w:rsid w:val="00C31BC7"/>
    <w:rsid w:val="00C42B46"/>
    <w:rsid w:val="00C901D7"/>
    <w:rsid w:val="00CA1260"/>
    <w:rsid w:val="00CC05D3"/>
    <w:rsid w:val="00CC40E7"/>
    <w:rsid w:val="00CD5D96"/>
    <w:rsid w:val="00CE2C70"/>
    <w:rsid w:val="00CF440A"/>
    <w:rsid w:val="00CF49FB"/>
    <w:rsid w:val="00D144CB"/>
    <w:rsid w:val="00D45342"/>
    <w:rsid w:val="00DD61AE"/>
    <w:rsid w:val="00DF0DF4"/>
    <w:rsid w:val="00DF7244"/>
    <w:rsid w:val="00E1488D"/>
    <w:rsid w:val="00E2283F"/>
    <w:rsid w:val="00E24284"/>
    <w:rsid w:val="00E43479"/>
    <w:rsid w:val="00E84102"/>
    <w:rsid w:val="00EC376B"/>
    <w:rsid w:val="00EE0C12"/>
    <w:rsid w:val="00EF3EF6"/>
    <w:rsid w:val="00EF7B2E"/>
    <w:rsid w:val="00F15CCA"/>
    <w:rsid w:val="00F75A33"/>
    <w:rsid w:val="00FB25BA"/>
    <w:rsid w:val="00FE5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E16"/>
  </w:style>
  <w:style w:type="paragraph" w:styleId="1">
    <w:name w:val="heading 1"/>
    <w:basedOn w:val="a"/>
    <w:link w:val="10"/>
    <w:uiPriority w:val="9"/>
    <w:qFormat/>
    <w:rsid w:val="009834B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93378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76B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74E16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A74E16"/>
  </w:style>
  <w:style w:type="character" w:styleId="a4">
    <w:name w:val="Strong"/>
    <w:basedOn w:val="a0"/>
    <w:uiPriority w:val="22"/>
    <w:qFormat/>
    <w:rsid w:val="00A74E1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9834B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unhideWhenUsed/>
    <w:rsid w:val="00983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9834B3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9834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834B3"/>
    <w:rPr>
      <w:rFonts w:ascii="Tahoma" w:hAnsi="Tahoma" w:cs="Tahoma"/>
      <w:sz w:val="16"/>
      <w:szCs w:val="16"/>
    </w:rPr>
  </w:style>
  <w:style w:type="character" w:styleId="a9">
    <w:name w:val="Emphasis"/>
    <w:basedOn w:val="a0"/>
    <w:uiPriority w:val="20"/>
    <w:qFormat/>
    <w:rsid w:val="00013EC1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93378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3876B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extravote-star">
    <w:name w:val="extravote-star"/>
    <w:basedOn w:val="a0"/>
    <w:rsid w:val="003876BC"/>
  </w:style>
  <w:style w:type="character" w:customStyle="1" w:styleId="extravote-info">
    <w:name w:val="extravote-info"/>
    <w:basedOn w:val="a0"/>
    <w:rsid w:val="003876BC"/>
  </w:style>
  <w:style w:type="character" w:customStyle="1" w:styleId="blubold">
    <w:name w:val="blu_bold"/>
    <w:basedOn w:val="a0"/>
    <w:rsid w:val="00AB16C6"/>
  </w:style>
  <w:style w:type="character" w:customStyle="1" w:styleId="11">
    <w:name w:val="Название объекта1"/>
    <w:basedOn w:val="a0"/>
    <w:rsid w:val="00160C31"/>
  </w:style>
  <w:style w:type="character" w:styleId="aa">
    <w:name w:val="Placeholder Text"/>
    <w:basedOn w:val="a0"/>
    <w:uiPriority w:val="99"/>
    <w:semiHidden/>
    <w:rsid w:val="00DF7244"/>
    <w:rPr>
      <w:color w:val="808080"/>
    </w:rPr>
  </w:style>
  <w:style w:type="paragraph" w:customStyle="1" w:styleId="centr">
    <w:name w:val="centr"/>
    <w:basedOn w:val="a"/>
    <w:rsid w:val="00A91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jx-char">
    <w:name w:val="mjx-char"/>
    <w:basedOn w:val="a0"/>
    <w:rsid w:val="00E24284"/>
  </w:style>
  <w:style w:type="character" w:customStyle="1" w:styleId="mjxassistivemathml">
    <w:name w:val="mjx_assistive_mathml"/>
    <w:basedOn w:val="a0"/>
    <w:rsid w:val="00E2428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78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0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7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9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03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17618">
              <w:marLeft w:val="0"/>
              <w:marRight w:val="0"/>
              <w:marTop w:val="0"/>
              <w:marBottom w:val="150"/>
              <w:divBdr>
                <w:top w:val="single" w:sz="6" w:space="10" w:color="DCDCDC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562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99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0694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1882110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6138499">
          <w:marLeft w:val="0"/>
          <w:marRight w:val="0"/>
          <w:marTop w:val="0"/>
          <w:marBottom w:val="0"/>
          <w:divBdr>
            <w:top w:val="single" w:sz="6" w:space="8" w:color="E7E7E7"/>
            <w:left w:val="single" w:sz="6" w:space="15" w:color="E7E7E7"/>
            <w:bottom w:val="single" w:sz="6" w:space="15" w:color="E7E7E7"/>
            <w:right w:val="single" w:sz="6" w:space="15" w:color="E7E7E7"/>
          </w:divBdr>
          <w:divsChild>
            <w:div w:id="103430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8670147">
          <w:marLeft w:val="0"/>
          <w:marRight w:val="0"/>
          <w:marTop w:val="75"/>
          <w:marBottom w:val="0"/>
          <w:divBdr>
            <w:top w:val="single" w:sz="6" w:space="8" w:color="E7E7E7"/>
            <w:left w:val="single" w:sz="6" w:space="15" w:color="E7E7E7"/>
            <w:bottom w:val="single" w:sz="6" w:space="15" w:color="E7E7E7"/>
            <w:right w:val="single" w:sz="6" w:space="15" w:color="E7E7E7"/>
          </w:divBdr>
        </w:div>
      </w:divsChild>
    </w:div>
    <w:div w:id="55505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70500">
          <w:marLeft w:val="0"/>
          <w:marRight w:val="0"/>
          <w:marTop w:val="0"/>
          <w:marBottom w:val="0"/>
          <w:divBdr>
            <w:top w:val="none" w:sz="0" w:space="0" w:color="auto"/>
            <w:left w:val="double" w:sz="6" w:space="8" w:color="000000"/>
            <w:bottom w:val="none" w:sz="0" w:space="0" w:color="auto"/>
            <w:right w:val="none" w:sz="0" w:space="0" w:color="auto"/>
          </w:divBdr>
        </w:div>
        <w:div w:id="59594619">
          <w:marLeft w:val="0"/>
          <w:marRight w:val="0"/>
          <w:marTop w:val="0"/>
          <w:marBottom w:val="0"/>
          <w:divBdr>
            <w:top w:val="single" w:sz="6" w:space="4" w:color="B7B7B7"/>
            <w:left w:val="single" w:sz="6" w:space="8" w:color="B7B7B7"/>
            <w:bottom w:val="single" w:sz="6" w:space="4" w:color="B7B7B7"/>
            <w:right w:val="single" w:sz="6" w:space="8" w:color="B7B7B7"/>
          </w:divBdr>
        </w:div>
      </w:divsChild>
    </w:div>
    <w:div w:id="59120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7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6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778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2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659615">
          <w:marLeft w:val="0"/>
          <w:marRight w:val="0"/>
          <w:marTop w:val="3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3418">
          <w:marLeft w:val="300"/>
          <w:marRight w:val="30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40163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04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03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7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127458">
          <w:marLeft w:val="0"/>
          <w:marRight w:val="0"/>
          <w:marTop w:val="0"/>
          <w:marBottom w:val="0"/>
          <w:divBdr>
            <w:top w:val="single" w:sz="6" w:space="4" w:color="B7B7B7"/>
            <w:left w:val="single" w:sz="6" w:space="8" w:color="B7B7B7"/>
            <w:bottom w:val="single" w:sz="6" w:space="4" w:color="B7B7B7"/>
            <w:right w:val="single" w:sz="6" w:space="8" w:color="B7B7B7"/>
          </w:divBdr>
        </w:div>
      </w:divsChild>
    </w:div>
    <w:div w:id="129999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6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39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9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1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7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7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6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50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883390">
          <w:marLeft w:val="0"/>
          <w:marRight w:val="0"/>
          <w:marTop w:val="0"/>
          <w:marBottom w:val="0"/>
          <w:divBdr>
            <w:top w:val="single" w:sz="6" w:space="4" w:color="B7B7B7"/>
            <w:left w:val="single" w:sz="6" w:space="8" w:color="B7B7B7"/>
            <w:bottom w:val="single" w:sz="6" w:space="4" w:color="B7B7B7"/>
            <w:right w:val="single" w:sz="6" w:space="8" w:color="B7B7B7"/>
          </w:divBdr>
        </w:div>
      </w:divsChild>
    </w:div>
    <w:div w:id="199606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9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2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du.glavsprav.ru/info/n/" TargetMode="External"/><Relationship Id="rId13" Type="http://schemas.openxmlformats.org/officeDocument/2006/relationships/hyperlink" Target="mailto:dima.levchenko02@ramler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edu.glavsprav.ru/info/h/" TargetMode="Externa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du.glavsprav.ru/info/c/" TargetMode="External"/><Relationship Id="rId11" Type="http://schemas.openxmlformats.org/officeDocument/2006/relationships/image" Target="media/image4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805</Words>
  <Characters>4590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2020-05-19T03:50:00Z</dcterms:created>
  <dcterms:modified xsi:type="dcterms:W3CDTF">2020-05-19T03:50:00Z</dcterms:modified>
</cp:coreProperties>
</file>